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4AB" w:rsidRPr="003C5215" w:rsidRDefault="00E704AB" w:rsidP="00625942">
      <w:pPr>
        <w:spacing w:line="240" w:lineRule="auto"/>
        <w:rPr>
          <w:rFonts w:asciiTheme="majorHAnsi" w:hAnsiTheme="majorHAnsi"/>
          <w:b/>
        </w:rPr>
      </w:pPr>
      <w:r w:rsidRPr="003C5215">
        <w:rPr>
          <w:rFonts w:asciiTheme="majorHAnsi" w:hAnsiTheme="majorHAnsi"/>
          <w:b/>
        </w:rPr>
        <w:t>CRNA GORA</w:t>
      </w:r>
    </w:p>
    <w:p w:rsidR="00E704AB" w:rsidRPr="003C5215" w:rsidRDefault="00E704AB" w:rsidP="00625942">
      <w:pPr>
        <w:spacing w:line="240" w:lineRule="auto"/>
        <w:rPr>
          <w:rFonts w:asciiTheme="majorHAnsi" w:hAnsiTheme="majorHAnsi"/>
          <w:b/>
        </w:rPr>
      </w:pPr>
      <w:r w:rsidRPr="003C5215">
        <w:rPr>
          <w:rFonts w:asciiTheme="majorHAnsi" w:hAnsiTheme="majorHAnsi"/>
          <w:b/>
        </w:rPr>
        <w:t>OPŠTINA PLJEVLJA</w:t>
      </w:r>
    </w:p>
    <w:p w:rsidR="003C5215" w:rsidRPr="003C5215" w:rsidRDefault="003C5215" w:rsidP="003C5215">
      <w:pPr>
        <w:spacing w:line="240" w:lineRule="auto"/>
        <w:rPr>
          <w:rFonts w:asciiTheme="majorHAnsi" w:hAnsiTheme="majorHAnsi"/>
          <w:b/>
        </w:rPr>
      </w:pPr>
      <w:r w:rsidRPr="003C5215">
        <w:rPr>
          <w:rFonts w:asciiTheme="majorHAnsi" w:hAnsiTheme="majorHAnsi"/>
          <w:b/>
        </w:rPr>
        <w:t>Sekretarijat za kulturu, socijalna i druga pitanja</w:t>
      </w:r>
    </w:p>
    <w:p w:rsidR="003C5215" w:rsidRPr="003C5215" w:rsidRDefault="003C5215" w:rsidP="003C5215">
      <w:pPr>
        <w:spacing w:line="240" w:lineRule="auto"/>
        <w:rPr>
          <w:rFonts w:asciiTheme="majorHAnsi" w:hAnsiTheme="majorHAnsi"/>
          <w:b/>
        </w:rPr>
      </w:pPr>
      <w:r w:rsidRPr="003C5215">
        <w:rPr>
          <w:rFonts w:asciiTheme="majorHAnsi" w:hAnsiTheme="majorHAnsi"/>
          <w:b/>
        </w:rPr>
        <w:t xml:space="preserve">Broj: </w:t>
      </w:r>
      <w:r w:rsidR="00D02611">
        <w:rPr>
          <w:rFonts w:asciiTheme="majorHAnsi" w:hAnsiTheme="majorHAnsi"/>
          <w:b/>
        </w:rPr>
        <w:t>07-609/25-635/3</w:t>
      </w:r>
    </w:p>
    <w:p w:rsidR="003C5215" w:rsidRPr="003C5215" w:rsidRDefault="003C5215" w:rsidP="003C5215">
      <w:pPr>
        <w:spacing w:line="240" w:lineRule="auto"/>
        <w:rPr>
          <w:rFonts w:asciiTheme="majorHAnsi" w:hAnsiTheme="majorHAnsi"/>
          <w:b/>
        </w:rPr>
      </w:pPr>
      <w:r w:rsidRPr="003C5215">
        <w:rPr>
          <w:rFonts w:asciiTheme="majorHAnsi" w:hAnsiTheme="majorHAnsi"/>
          <w:b/>
        </w:rPr>
        <w:t>Pljevlja,</w:t>
      </w:r>
      <w:r w:rsidR="00F23CEE">
        <w:rPr>
          <w:rFonts w:asciiTheme="majorHAnsi" w:hAnsiTheme="majorHAnsi"/>
          <w:b/>
        </w:rPr>
        <w:t xml:space="preserve"> 25.12.2025</w:t>
      </w:r>
      <w:r w:rsidR="000527EC">
        <w:rPr>
          <w:rFonts w:asciiTheme="majorHAnsi" w:hAnsiTheme="majorHAnsi"/>
          <w:b/>
        </w:rPr>
        <w:t>. godine</w:t>
      </w:r>
    </w:p>
    <w:p w:rsidR="00E704AB" w:rsidRDefault="00E704AB" w:rsidP="00625942">
      <w:pPr>
        <w:spacing w:line="240" w:lineRule="auto"/>
        <w:rPr>
          <w:rFonts w:asciiTheme="majorHAnsi" w:hAnsiTheme="majorHAnsi"/>
        </w:rPr>
      </w:pPr>
    </w:p>
    <w:p w:rsidR="00625942" w:rsidRDefault="004752C9" w:rsidP="00625942">
      <w:pPr>
        <w:spacing w:line="240" w:lineRule="auto"/>
        <w:rPr>
          <w:rFonts w:ascii="Cambria" w:hAnsi="Cambria"/>
          <w:b/>
        </w:rPr>
      </w:pPr>
      <w:r>
        <w:rPr>
          <w:rFonts w:asciiTheme="majorHAnsi" w:hAnsiTheme="majorHAnsi"/>
        </w:rPr>
        <w:t>Sekretar</w:t>
      </w:r>
      <w:r w:rsidR="00574187">
        <w:rPr>
          <w:rFonts w:asciiTheme="majorHAnsi" w:hAnsiTheme="majorHAnsi"/>
        </w:rPr>
        <w:t>ka</w:t>
      </w:r>
      <w:r>
        <w:rPr>
          <w:rFonts w:asciiTheme="majorHAnsi" w:hAnsiTheme="majorHAnsi"/>
        </w:rPr>
        <w:t xml:space="preserve"> Sekretarijata za </w:t>
      </w:r>
      <w:r w:rsidR="002C40F2">
        <w:rPr>
          <w:rFonts w:asciiTheme="majorHAnsi" w:hAnsiTheme="majorHAnsi"/>
        </w:rPr>
        <w:t>kulturu, socijalna i druga pitanja</w:t>
      </w:r>
      <w:r>
        <w:rPr>
          <w:rFonts w:asciiTheme="majorHAnsi" w:hAnsiTheme="majorHAnsi"/>
        </w:rPr>
        <w:t xml:space="preserve"> opštine Pljevlja na osnovu člana 10</w:t>
      </w:r>
      <w:r w:rsidRPr="006A1D06">
        <w:rPr>
          <w:rFonts w:asciiTheme="majorHAnsi" w:hAnsiTheme="majorHAnsi"/>
        </w:rPr>
        <w:t>. Odl</w:t>
      </w:r>
      <w:r w:rsidR="002C40F2">
        <w:rPr>
          <w:rFonts w:asciiTheme="majorHAnsi" w:hAnsiTheme="majorHAnsi"/>
        </w:rPr>
        <w:t>uke o stipendiranju studenata (</w:t>
      </w:r>
      <w:r w:rsidRPr="006A1D06">
        <w:rPr>
          <w:rFonts w:asciiTheme="majorHAnsi" w:hAnsiTheme="majorHAnsi"/>
        </w:rPr>
        <w:t>„Službeni list</w:t>
      </w:r>
      <w:r w:rsidR="000D410F">
        <w:rPr>
          <w:rFonts w:asciiTheme="majorHAnsi" w:hAnsiTheme="majorHAnsi"/>
        </w:rPr>
        <w:t xml:space="preserve"> CG – opštinski </w:t>
      </w:r>
      <w:proofErr w:type="gramStart"/>
      <w:r w:rsidR="000D410F">
        <w:rPr>
          <w:rFonts w:asciiTheme="majorHAnsi" w:hAnsiTheme="majorHAnsi"/>
        </w:rPr>
        <w:t>propisi“</w:t>
      </w:r>
      <w:proofErr w:type="gramEnd"/>
      <w:r w:rsidR="000D410F">
        <w:rPr>
          <w:rFonts w:asciiTheme="majorHAnsi" w:hAnsiTheme="majorHAnsi"/>
        </w:rPr>
        <w:t>, br. 43/20</w:t>
      </w:r>
      <w:r w:rsidRPr="006A1D06">
        <w:rPr>
          <w:rFonts w:asciiTheme="majorHAnsi" w:hAnsiTheme="majorHAnsi"/>
        </w:rPr>
        <w:t>)</w:t>
      </w:r>
      <w:r w:rsidR="00E54C5C">
        <w:rPr>
          <w:rFonts w:asciiTheme="majorHAnsi" w:hAnsiTheme="majorHAnsi"/>
        </w:rPr>
        <w:t>, Predloga O</w:t>
      </w:r>
      <w:r>
        <w:rPr>
          <w:rFonts w:asciiTheme="majorHAnsi" w:hAnsiTheme="majorHAnsi"/>
        </w:rPr>
        <w:t>dluke</w:t>
      </w:r>
      <w:r w:rsidR="008E12A7">
        <w:rPr>
          <w:rFonts w:asciiTheme="majorHAnsi" w:hAnsiTheme="majorHAnsi"/>
        </w:rPr>
        <w:t xml:space="preserve"> o s</w:t>
      </w:r>
      <w:r w:rsidR="00E55F48">
        <w:rPr>
          <w:rFonts w:asciiTheme="majorHAnsi" w:hAnsiTheme="majorHAnsi"/>
        </w:rPr>
        <w:t>tipendiranju studenata</w:t>
      </w:r>
      <w:r w:rsidR="00A70D34">
        <w:rPr>
          <w:rFonts w:asciiTheme="majorHAnsi" w:hAnsiTheme="majorHAnsi"/>
        </w:rPr>
        <w:t xml:space="preserve"> školske 2025/26</w:t>
      </w:r>
      <w:r w:rsidR="000D410F">
        <w:rPr>
          <w:rFonts w:asciiTheme="majorHAnsi" w:hAnsiTheme="majorHAnsi"/>
        </w:rPr>
        <w:t xml:space="preserve">. </w:t>
      </w:r>
      <w:r w:rsidR="006D7CF9" w:rsidRPr="00D02611">
        <w:rPr>
          <w:rFonts w:asciiTheme="majorHAnsi" w:hAnsiTheme="majorHAnsi"/>
        </w:rPr>
        <w:t>g</w:t>
      </w:r>
      <w:r w:rsidR="000D410F" w:rsidRPr="00D02611">
        <w:rPr>
          <w:rFonts w:asciiTheme="majorHAnsi" w:hAnsiTheme="majorHAnsi"/>
        </w:rPr>
        <w:t>odine</w:t>
      </w:r>
      <w:r w:rsidR="006D7CF9" w:rsidRPr="00D02611">
        <w:rPr>
          <w:rFonts w:asciiTheme="majorHAnsi" w:hAnsiTheme="majorHAnsi"/>
        </w:rPr>
        <w:t xml:space="preserve"> </w:t>
      </w:r>
      <w:r w:rsidR="00625942" w:rsidRPr="00D02611">
        <w:rPr>
          <w:rFonts w:asciiTheme="majorHAnsi" w:hAnsiTheme="majorHAnsi"/>
        </w:rPr>
        <w:t xml:space="preserve">broj </w:t>
      </w:r>
      <w:r w:rsidR="00D02611" w:rsidRPr="00D02611">
        <w:rPr>
          <w:rFonts w:asciiTheme="majorHAnsi" w:hAnsiTheme="majorHAnsi" w:cs="Arial"/>
          <w:bCs/>
          <w:lang w:val="hr-HR"/>
        </w:rPr>
        <w:t>07-609/25</w:t>
      </w:r>
      <w:r w:rsidR="002F00BC" w:rsidRPr="00D02611">
        <w:rPr>
          <w:rFonts w:asciiTheme="majorHAnsi" w:hAnsiTheme="majorHAnsi" w:cs="Arial"/>
          <w:bCs/>
          <w:lang w:val="hr-HR"/>
        </w:rPr>
        <w:t>-</w:t>
      </w:r>
      <w:r w:rsidR="00D02611" w:rsidRPr="00D02611">
        <w:rPr>
          <w:rFonts w:asciiTheme="majorHAnsi" w:hAnsiTheme="majorHAnsi" w:cs="Arial"/>
          <w:bCs/>
          <w:lang w:val="hr-HR"/>
        </w:rPr>
        <w:t>635</w:t>
      </w:r>
      <w:r w:rsidR="0072287F" w:rsidRPr="00D02611">
        <w:rPr>
          <w:rFonts w:asciiTheme="majorHAnsi" w:hAnsiTheme="majorHAnsi" w:cs="Arial"/>
          <w:bCs/>
          <w:lang w:val="hr-HR"/>
        </w:rPr>
        <w:t>/2</w:t>
      </w:r>
      <w:r w:rsidR="000D410F" w:rsidRPr="00D02611">
        <w:rPr>
          <w:rFonts w:asciiTheme="majorHAnsi" w:hAnsiTheme="majorHAnsi" w:cs="Arial"/>
          <w:bCs/>
          <w:sz w:val="20"/>
          <w:szCs w:val="20"/>
          <w:lang w:val="hr-HR"/>
        </w:rPr>
        <w:t xml:space="preserve"> </w:t>
      </w:r>
      <w:r w:rsidR="006D7CF9" w:rsidRPr="00D02611">
        <w:rPr>
          <w:rFonts w:asciiTheme="majorHAnsi" w:hAnsiTheme="majorHAnsi"/>
        </w:rPr>
        <w:t xml:space="preserve">od </w:t>
      </w:r>
      <w:r w:rsidR="0042482E" w:rsidRPr="00D02611">
        <w:rPr>
          <w:rFonts w:asciiTheme="majorHAnsi" w:hAnsiTheme="majorHAnsi"/>
        </w:rPr>
        <w:t>24</w:t>
      </w:r>
      <w:r w:rsidR="00D3396C" w:rsidRPr="00D02611">
        <w:rPr>
          <w:rFonts w:asciiTheme="majorHAnsi" w:hAnsiTheme="majorHAnsi"/>
        </w:rPr>
        <w:t>.1</w:t>
      </w:r>
      <w:r w:rsidR="000D410F" w:rsidRPr="00D02611">
        <w:rPr>
          <w:rFonts w:asciiTheme="majorHAnsi" w:hAnsiTheme="majorHAnsi"/>
        </w:rPr>
        <w:t>2</w:t>
      </w:r>
      <w:r w:rsidR="00EF605C" w:rsidRPr="00D02611">
        <w:rPr>
          <w:rFonts w:asciiTheme="majorHAnsi" w:hAnsiTheme="majorHAnsi"/>
        </w:rPr>
        <w:t>.</w:t>
      </w:r>
      <w:r w:rsidR="00015D8D" w:rsidRPr="00D02611">
        <w:rPr>
          <w:rFonts w:asciiTheme="majorHAnsi" w:hAnsiTheme="majorHAnsi"/>
        </w:rPr>
        <w:t>202</w:t>
      </w:r>
      <w:r w:rsidR="0042482E" w:rsidRPr="00D02611">
        <w:rPr>
          <w:rFonts w:asciiTheme="majorHAnsi" w:hAnsiTheme="majorHAnsi"/>
        </w:rPr>
        <w:t>5</w:t>
      </w:r>
      <w:r w:rsidRPr="00D02611">
        <w:rPr>
          <w:rFonts w:asciiTheme="majorHAnsi" w:hAnsiTheme="majorHAnsi"/>
        </w:rPr>
        <w:t>. godine</w:t>
      </w:r>
      <w:r w:rsidRPr="00FE242D">
        <w:rPr>
          <w:rFonts w:asciiTheme="majorHAnsi" w:hAnsiTheme="majorHAnsi"/>
          <w:b/>
        </w:rPr>
        <w:t>,</w:t>
      </w:r>
      <w:r w:rsidRPr="00A70D34">
        <w:rPr>
          <w:rFonts w:asciiTheme="majorHAnsi" w:hAnsiTheme="majorHAnsi"/>
          <w:color w:val="FF0000"/>
        </w:rPr>
        <w:t xml:space="preserve"> </w:t>
      </w:r>
      <w:r w:rsidRPr="000527EC">
        <w:rPr>
          <w:rFonts w:ascii="Cambria" w:hAnsi="Cambria"/>
        </w:rPr>
        <w:t xml:space="preserve">te </w:t>
      </w:r>
      <w:r w:rsidR="00625942" w:rsidRPr="000527EC">
        <w:rPr>
          <w:rFonts w:ascii="Cambria" w:hAnsi="Cambria"/>
        </w:rPr>
        <w:t>člana 18. Zakona o upravnom postupku</w:t>
      </w:r>
      <w:r w:rsidR="002D3F1F">
        <w:rPr>
          <w:rFonts w:ascii="Cambria" w:hAnsi="Cambria"/>
        </w:rPr>
        <w:t xml:space="preserve">  </w:t>
      </w:r>
      <w:proofErr w:type="gramStart"/>
      <w:r w:rsidR="002D3F1F">
        <w:rPr>
          <w:rFonts w:ascii="Cambria" w:hAnsi="Cambria"/>
        </w:rPr>
        <w:t xml:space="preserve">  </w:t>
      </w:r>
      <w:r w:rsidR="00625942" w:rsidRPr="000527EC">
        <w:rPr>
          <w:rFonts w:ascii="Cambria" w:hAnsi="Cambria"/>
        </w:rPr>
        <w:t xml:space="preserve"> (</w:t>
      </w:r>
      <w:proofErr w:type="gramEnd"/>
      <w:r w:rsidR="00625942" w:rsidRPr="000527EC">
        <w:rPr>
          <w:rFonts w:ascii="Cambria" w:hAnsi="Cambria"/>
        </w:rPr>
        <w:t xml:space="preserve"> „Sl.list RCG“, br. 56/14, 20/15, 40/16, 37/17 ) d o n o s i</w:t>
      </w:r>
    </w:p>
    <w:p w:rsidR="004A7B7E" w:rsidRPr="00E750F7" w:rsidRDefault="004A7B7E" w:rsidP="00625942">
      <w:pPr>
        <w:rPr>
          <w:rFonts w:ascii="Cambria" w:hAnsi="Cambria"/>
          <w:b/>
          <w:sz w:val="12"/>
          <w:szCs w:val="12"/>
        </w:rPr>
      </w:pPr>
    </w:p>
    <w:p w:rsidR="004752C9" w:rsidRPr="00955960" w:rsidRDefault="004752C9" w:rsidP="004752C9">
      <w:pPr>
        <w:jc w:val="center"/>
        <w:rPr>
          <w:rFonts w:ascii="Cambria" w:hAnsi="Cambria"/>
          <w:b/>
          <w:sz w:val="28"/>
          <w:szCs w:val="28"/>
        </w:rPr>
      </w:pPr>
      <w:r w:rsidRPr="00955960">
        <w:rPr>
          <w:rFonts w:ascii="Cambria" w:hAnsi="Cambria"/>
          <w:b/>
          <w:sz w:val="28"/>
          <w:szCs w:val="28"/>
        </w:rPr>
        <w:t>ODLUKU</w:t>
      </w:r>
    </w:p>
    <w:p w:rsidR="004752C9" w:rsidRPr="00955960" w:rsidRDefault="004752C9" w:rsidP="004752C9">
      <w:pPr>
        <w:jc w:val="center"/>
        <w:rPr>
          <w:rFonts w:ascii="Cambria" w:hAnsi="Cambria"/>
          <w:b/>
          <w:sz w:val="28"/>
          <w:szCs w:val="28"/>
        </w:rPr>
      </w:pPr>
      <w:r>
        <w:rPr>
          <w:rFonts w:ascii="Cambria" w:hAnsi="Cambria"/>
          <w:b/>
          <w:sz w:val="28"/>
          <w:szCs w:val="28"/>
        </w:rPr>
        <w:t>o</w:t>
      </w:r>
      <w:r w:rsidRPr="00955960">
        <w:rPr>
          <w:rFonts w:ascii="Cambria" w:hAnsi="Cambria"/>
          <w:b/>
          <w:sz w:val="28"/>
          <w:szCs w:val="28"/>
        </w:rPr>
        <w:t xml:space="preserve"> stip</w:t>
      </w:r>
      <w:r w:rsidR="00625942">
        <w:rPr>
          <w:rFonts w:ascii="Cambria" w:hAnsi="Cambria"/>
          <w:b/>
          <w:sz w:val="28"/>
          <w:szCs w:val="28"/>
        </w:rPr>
        <w:t xml:space="preserve">endiranju studenata školske </w:t>
      </w:r>
      <w:r w:rsidR="00A70D34">
        <w:rPr>
          <w:rFonts w:ascii="Cambria" w:hAnsi="Cambria"/>
          <w:b/>
          <w:sz w:val="28"/>
          <w:szCs w:val="28"/>
        </w:rPr>
        <w:t>2025/26</w:t>
      </w:r>
      <w:r w:rsidR="00625942">
        <w:rPr>
          <w:rFonts w:ascii="Cambria" w:hAnsi="Cambria"/>
          <w:b/>
          <w:sz w:val="28"/>
          <w:szCs w:val="28"/>
        </w:rPr>
        <w:t>.</w:t>
      </w:r>
      <w:r w:rsidRPr="00955960">
        <w:rPr>
          <w:rFonts w:ascii="Cambria" w:hAnsi="Cambria"/>
          <w:b/>
          <w:sz w:val="28"/>
          <w:szCs w:val="28"/>
        </w:rPr>
        <w:t xml:space="preserve"> godine</w:t>
      </w:r>
    </w:p>
    <w:p w:rsidR="004752C9" w:rsidRDefault="004752C9" w:rsidP="004752C9">
      <w:pPr>
        <w:spacing w:line="240" w:lineRule="auto"/>
        <w:rPr>
          <w:rFonts w:asciiTheme="majorHAnsi" w:hAnsiTheme="majorHAnsi"/>
        </w:rPr>
      </w:pPr>
    </w:p>
    <w:p w:rsidR="004752C9" w:rsidRDefault="004752C9" w:rsidP="00A75B37">
      <w:pPr>
        <w:spacing w:line="240" w:lineRule="auto"/>
        <w:rPr>
          <w:rFonts w:ascii="Cambria" w:hAnsi="Cambria"/>
          <w:lang w:val="hr-HR"/>
        </w:rPr>
      </w:pPr>
      <w:r>
        <w:rPr>
          <w:rFonts w:ascii="Cambria" w:hAnsi="Cambria"/>
          <w:lang w:val="hr-HR"/>
        </w:rPr>
        <w:t xml:space="preserve">I </w:t>
      </w:r>
      <w:r w:rsidR="002C40F2">
        <w:rPr>
          <w:rFonts w:ascii="Cambria" w:hAnsi="Cambria"/>
          <w:lang w:val="hr-HR"/>
        </w:rPr>
        <w:t>Sekretarijat</w:t>
      </w:r>
      <w:r w:rsidRPr="00EA5371">
        <w:rPr>
          <w:rFonts w:ascii="Cambria" w:hAnsi="Cambria"/>
          <w:lang w:val="hr-HR"/>
        </w:rPr>
        <w:t xml:space="preserve"> za </w:t>
      </w:r>
      <w:r w:rsidR="002C40F2">
        <w:rPr>
          <w:rFonts w:ascii="Cambria" w:hAnsi="Cambria"/>
          <w:lang w:val="hr-HR"/>
        </w:rPr>
        <w:t>kulturu, socijalna i druga pitanja</w:t>
      </w:r>
      <w:r w:rsidRPr="00EA5371">
        <w:rPr>
          <w:rFonts w:ascii="Cambria" w:hAnsi="Cambria"/>
          <w:lang w:val="hr-HR"/>
        </w:rPr>
        <w:t xml:space="preserve"> opš</w:t>
      </w:r>
      <w:r w:rsidR="00E55F48">
        <w:rPr>
          <w:rFonts w:ascii="Cambria" w:hAnsi="Cambria"/>
          <w:lang w:val="hr-HR"/>
        </w:rPr>
        <w:t>tine Pljevlja prihvata Predlog O</w:t>
      </w:r>
      <w:r w:rsidRPr="00EA5371">
        <w:rPr>
          <w:rFonts w:ascii="Cambria" w:hAnsi="Cambria"/>
          <w:lang w:val="hr-HR"/>
        </w:rPr>
        <w:t xml:space="preserve">dluke </w:t>
      </w:r>
      <w:r w:rsidR="00E55F48">
        <w:rPr>
          <w:rFonts w:ascii="Cambria" w:hAnsi="Cambria"/>
          <w:lang w:val="hr-HR"/>
        </w:rPr>
        <w:t>o stipendiranju studenata</w:t>
      </w:r>
      <w:r w:rsidR="000D410F">
        <w:rPr>
          <w:rFonts w:ascii="Cambria" w:hAnsi="Cambria"/>
          <w:lang w:val="hr-HR"/>
        </w:rPr>
        <w:t xml:space="preserve"> </w:t>
      </w:r>
      <w:r w:rsidR="00C80195">
        <w:rPr>
          <w:rFonts w:asciiTheme="majorHAnsi" w:hAnsiTheme="majorHAnsi"/>
        </w:rPr>
        <w:t>školske 2025</w:t>
      </w:r>
      <w:r w:rsidR="00FE2844">
        <w:rPr>
          <w:rFonts w:asciiTheme="majorHAnsi" w:hAnsiTheme="majorHAnsi"/>
        </w:rPr>
        <w:t>/2</w:t>
      </w:r>
      <w:r w:rsidR="0040608C">
        <w:rPr>
          <w:rFonts w:asciiTheme="majorHAnsi" w:hAnsiTheme="majorHAnsi"/>
        </w:rPr>
        <w:t>02</w:t>
      </w:r>
      <w:r w:rsidR="00C80195">
        <w:rPr>
          <w:rFonts w:asciiTheme="majorHAnsi" w:hAnsiTheme="majorHAnsi"/>
        </w:rPr>
        <w:t>6</w:t>
      </w:r>
      <w:r w:rsidR="000D410F">
        <w:rPr>
          <w:rFonts w:asciiTheme="majorHAnsi" w:hAnsiTheme="majorHAnsi"/>
        </w:rPr>
        <w:t>. godine</w:t>
      </w:r>
      <w:r w:rsidR="008E12A7">
        <w:rPr>
          <w:rFonts w:ascii="Cambria" w:hAnsi="Cambria"/>
          <w:lang w:val="hr-HR"/>
        </w:rPr>
        <w:t xml:space="preserve"> </w:t>
      </w:r>
      <w:r w:rsidR="008E12A7" w:rsidRPr="00EA5371">
        <w:rPr>
          <w:rFonts w:ascii="Cambria" w:hAnsi="Cambria" w:cs="Tahoma"/>
          <w:lang w:val="sr-Latn-CS"/>
        </w:rPr>
        <w:t xml:space="preserve">broj </w:t>
      </w:r>
      <w:r w:rsidR="00FE242D" w:rsidRPr="00FE242D">
        <w:rPr>
          <w:rFonts w:asciiTheme="majorHAnsi" w:hAnsiTheme="majorHAnsi" w:cs="Arial"/>
          <w:bCs/>
          <w:lang w:val="hr-HR"/>
        </w:rPr>
        <w:t>07-609/25</w:t>
      </w:r>
      <w:r w:rsidR="00D3396C" w:rsidRPr="00FE242D">
        <w:rPr>
          <w:rFonts w:asciiTheme="majorHAnsi" w:hAnsiTheme="majorHAnsi" w:cs="Arial"/>
          <w:bCs/>
          <w:lang w:val="hr-HR"/>
        </w:rPr>
        <w:t>-</w:t>
      </w:r>
      <w:r w:rsidR="00FE242D" w:rsidRPr="00FE242D">
        <w:rPr>
          <w:rFonts w:asciiTheme="majorHAnsi" w:hAnsiTheme="majorHAnsi" w:cs="Arial"/>
          <w:bCs/>
          <w:lang w:val="hr-HR"/>
        </w:rPr>
        <w:t>635</w:t>
      </w:r>
      <w:r w:rsidR="0040608C" w:rsidRPr="00FE242D">
        <w:rPr>
          <w:rFonts w:asciiTheme="majorHAnsi" w:hAnsiTheme="majorHAnsi" w:cs="Arial"/>
          <w:bCs/>
          <w:lang w:val="hr-HR"/>
        </w:rPr>
        <w:t>/2</w:t>
      </w:r>
      <w:r w:rsidR="00ED0FD9" w:rsidRPr="00FE242D">
        <w:rPr>
          <w:rFonts w:asciiTheme="majorHAnsi" w:hAnsiTheme="majorHAnsi" w:cs="Arial"/>
          <w:bCs/>
          <w:lang w:val="hr-HR"/>
        </w:rPr>
        <w:t xml:space="preserve"> </w:t>
      </w:r>
      <w:r w:rsidR="007F293E">
        <w:rPr>
          <w:rFonts w:asciiTheme="majorHAnsi" w:hAnsiTheme="majorHAnsi"/>
        </w:rPr>
        <w:t>od 24</w:t>
      </w:r>
      <w:r w:rsidR="00D3396C" w:rsidRPr="00FE242D">
        <w:rPr>
          <w:rFonts w:asciiTheme="majorHAnsi" w:hAnsiTheme="majorHAnsi"/>
        </w:rPr>
        <w:t>.1</w:t>
      </w:r>
      <w:r w:rsidR="0042482E" w:rsidRPr="00FE242D">
        <w:rPr>
          <w:rFonts w:asciiTheme="majorHAnsi" w:hAnsiTheme="majorHAnsi"/>
        </w:rPr>
        <w:t>2.2025</w:t>
      </w:r>
      <w:r w:rsidR="00046AD3" w:rsidRPr="00FE242D">
        <w:rPr>
          <w:rFonts w:asciiTheme="majorHAnsi" w:hAnsiTheme="majorHAnsi"/>
        </w:rPr>
        <w:t xml:space="preserve">. </w:t>
      </w:r>
      <w:r w:rsidR="008E12A7" w:rsidRPr="00FE242D">
        <w:rPr>
          <w:rFonts w:ascii="Cambria" w:hAnsi="Cambria" w:cs="Tahoma"/>
          <w:lang w:val="sr-Latn-CS"/>
        </w:rPr>
        <w:t>godine</w:t>
      </w:r>
      <w:r w:rsidR="0079650C" w:rsidRPr="00FE242D">
        <w:rPr>
          <w:rFonts w:ascii="Cambria" w:hAnsi="Cambria" w:cs="Tahoma"/>
          <w:b/>
          <w:lang w:val="sr-Latn-CS"/>
        </w:rPr>
        <w:t xml:space="preserve"> </w:t>
      </w:r>
      <w:r w:rsidRPr="00EA5371">
        <w:rPr>
          <w:rFonts w:ascii="Cambria" w:hAnsi="Cambria"/>
          <w:lang w:val="hr-HR"/>
        </w:rPr>
        <w:t>Komisije za stipendiranje studenata</w:t>
      </w:r>
      <w:r>
        <w:rPr>
          <w:rFonts w:ascii="Cambria" w:hAnsi="Cambria" w:cs="Tahoma"/>
          <w:lang w:val="sr-Latn-CS"/>
        </w:rPr>
        <w:t>, da se</w:t>
      </w:r>
      <w:r w:rsidR="00C80195">
        <w:rPr>
          <w:rFonts w:ascii="Cambria" w:hAnsi="Cambria" w:cs="Tahoma"/>
          <w:lang w:val="sr-Latn-CS"/>
        </w:rPr>
        <w:t xml:space="preserve"> u školskoj 2025/2026</w:t>
      </w:r>
      <w:r w:rsidR="00625942">
        <w:rPr>
          <w:rFonts w:ascii="Cambria" w:hAnsi="Cambria" w:cs="Tahoma"/>
          <w:lang w:val="sr-Latn-CS"/>
        </w:rPr>
        <w:t>.</w:t>
      </w:r>
      <w:r w:rsidRPr="00EA5371">
        <w:rPr>
          <w:rFonts w:ascii="Cambria" w:hAnsi="Cambria" w:cs="Tahoma"/>
          <w:lang w:val="sr-Latn-CS"/>
        </w:rPr>
        <w:t xml:space="preserve"> godini  iz Budžeta opštine Pljevlja </w:t>
      </w:r>
      <w:r w:rsidRPr="00EA5371">
        <w:rPr>
          <w:rFonts w:ascii="Cambria" w:hAnsi="Cambria"/>
          <w:lang w:val="hr-HR"/>
        </w:rPr>
        <w:t>stipendira</w:t>
      </w:r>
      <w:r>
        <w:rPr>
          <w:rFonts w:ascii="Cambria" w:hAnsi="Cambria"/>
          <w:lang w:val="hr-HR"/>
        </w:rPr>
        <w:t>ju</w:t>
      </w:r>
      <w:r w:rsidR="005E12C7">
        <w:rPr>
          <w:rFonts w:ascii="Cambria" w:hAnsi="Cambria"/>
          <w:lang w:val="hr-HR"/>
        </w:rPr>
        <w:t xml:space="preserve"> sl</w:t>
      </w:r>
      <w:r w:rsidRPr="00EA5371">
        <w:rPr>
          <w:rFonts w:ascii="Cambria" w:hAnsi="Cambria"/>
          <w:lang w:val="hr-HR"/>
        </w:rPr>
        <w:t>edeći studenti:</w:t>
      </w:r>
    </w:p>
    <w:p w:rsidR="00A75B37" w:rsidRDefault="00A75B37" w:rsidP="00A75B37">
      <w:pPr>
        <w:spacing w:line="240" w:lineRule="auto"/>
        <w:rPr>
          <w:rFonts w:ascii="Cambria" w:hAnsi="Cambria"/>
          <w:lang w:val="hr-HR"/>
        </w:rPr>
      </w:pPr>
    </w:p>
    <w:p w:rsidR="00015D8D" w:rsidRPr="00CB6258" w:rsidRDefault="00015D8D" w:rsidP="00015D8D">
      <w:pPr>
        <w:rPr>
          <w:rFonts w:asciiTheme="majorHAnsi" w:hAnsiTheme="majorHAnsi"/>
          <w:b/>
          <w:color w:val="000000" w:themeColor="text1"/>
          <w:lang w:val="sr-Latn-BA"/>
        </w:rPr>
      </w:pPr>
      <w:r w:rsidRPr="00CB6258">
        <w:rPr>
          <w:rFonts w:asciiTheme="majorHAnsi" w:hAnsiTheme="majorHAnsi"/>
          <w:b/>
          <w:color w:val="000000" w:themeColor="text1"/>
          <w:lang w:val="sr-Latn-BA"/>
        </w:rPr>
        <w:t xml:space="preserve">STUDENTI ZAVRŠNE GODINE </w:t>
      </w:r>
      <w:r w:rsidRPr="00CB6258">
        <w:rPr>
          <w:rFonts w:ascii="Cambria" w:hAnsi="Cambria" w:cs="Arial"/>
          <w:b/>
          <w:color w:val="000000" w:themeColor="text1"/>
          <w:lang w:val="pl-PL"/>
        </w:rPr>
        <w:t>PRIMIJENJENIH I AKADEMSKIH OSNOVNIH STUDIJA</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Sofija Milić</w:t>
      </w:r>
      <w:r w:rsidRPr="00C80195">
        <w:rPr>
          <w:rFonts w:asciiTheme="majorHAnsi" w:hAnsiTheme="majorHAnsi"/>
          <w:lang w:val="sr-Latn-BA"/>
        </w:rPr>
        <w:t xml:space="preserve"> – Filološki fakultet, smjer – Francuski jezik i književnost, prosjek 10,00;</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Lidija Cvekić</w:t>
      </w:r>
      <w:r w:rsidRPr="00C80195">
        <w:rPr>
          <w:rFonts w:asciiTheme="majorHAnsi" w:hAnsiTheme="majorHAnsi"/>
          <w:lang w:val="sr-Latn-BA"/>
        </w:rPr>
        <w:t xml:space="preserve"> – Fakultet za dizajn i multimediju, smjer - Grafički dizajn, prosjek 9,92;</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Jovana Obrenić</w:t>
      </w:r>
      <w:r w:rsidRPr="00C80195">
        <w:rPr>
          <w:rFonts w:asciiTheme="majorHAnsi" w:hAnsiTheme="majorHAnsi"/>
          <w:lang w:val="sr-Latn-BA"/>
        </w:rPr>
        <w:t xml:space="preserve"> – Prirodno matematički fakultet, smjer – Informacione tehnologije, prosjek 9,57;</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Dijana Kunarac</w:t>
      </w:r>
      <w:r w:rsidRPr="00C80195">
        <w:rPr>
          <w:rFonts w:asciiTheme="majorHAnsi" w:hAnsiTheme="majorHAnsi"/>
          <w:lang w:val="sr-Latn-BA"/>
        </w:rPr>
        <w:t xml:space="preserve"> – Univerzitet Donja Gorica, smjer – Politehnika, prosjek 9,55;</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Ljubica Mršović</w:t>
      </w:r>
      <w:r w:rsidRPr="00C80195">
        <w:rPr>
          <w:rFonts w:asciiTheme="majorHAnsi" w:hAnsiTheme="majorHAnsi"/>
          <w:lang w:val="sr-Latn-BA"/>
        </w:rPr>
        <w:t xml:space="preserve"> – Filozofski fakultet, smjer – Obrazovanje učitelja, prosjek 9,54;</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Dragana Mrdak</w:t>
      </w:r>
      <w:r w:rsidRPr="00C80195">
        <w:rPr>
          <w:rFonts w:asciiTheme="majorHAnsi" w:hAnsiTheme="majorHAnsi"/>
          <w:lang w:val="sr-Latn-BA"/>
        </w:rPr>
        <w:t xml:space="preserve"> – Filozofski fakultet, smjer – Psihologija, prosjek 9,22;</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Erna Ajanović</w:t>
      </w:r>
      <w:r w:rsidRPr="00C80195">
        <w:rPr>
          <w:rFonts w:asciiTheme="majorHAnsi" w:hAnsiTheme="majorHAnsi"/>
          <w:lang w:val="sr-Latn-BA"/>
        </w:rPr>
        <w:t xml:space="preserve"> – Filozofski fakultet, smjer – Pedagogija, prosjek 9,07;</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Hana Hrastovina</w:t>
      </w:r>
      <w:r w:rsidRPr="00C80195">
        <w:rPr>
          <w:rFonts w:asciiTheme="majorHAnsi" w:hAnsiTheme="majorHAnsi"/>
          <w:lang w:val="sr-Latn-BA"/>
        </w:rPr>
        <w:t xml:space="preserve"> – Medicinski fakultet, smjer – Medicina, prosjek 9,42;</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Aleksandar Kartal</w:t>
      </w:r>
      <w:r w:rsidRPr="00C80195">
        <w:rPr>
          <w:rFonts w:asciiTheme="majorHAnsi" w:hAnsiTheme="majorHAnsi"/>
          <w:lang w:val="sr-Latn-BA"/>
        </w:rPr>
        <w:t xml:space="preserve"> – Medicinski fakultet, smjer – Integrisane akademske studije medicine, prosjek 9,33;</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Ivana Anđušić</w:t>
      </w:r>
      <w:r w:rsidRPr="00C80195">
        <w:rPr>
          <w:rFonts w:asciiTheme="majorHAnsi" w:hAnsiTheme="majorHAnsi"/>
          <w:lang w:val="sr-Latn-BA"/>
        </w:rPr>
        <w:t xml:space="preserve"> – Poljoprivredni fakultet, smjer – Agroekonomija, prosjek 9,37;</w:t>
      </w:r>
    </w:p>
    <w:p w:rsidR="00C80195" w:rsidRPr="00C80195"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Ana Gardović</w:t>
      </w:r>
      <w:r w:rsidRPr="00C80195">
        <w:rPr>
          <w:rFonts w:asciiTheme="majorHAnsi" w:hAnsiTheme="majorHAnsi"/>
          <w:lang w:val="sr-Latn-BA"/>
        </w:rPr>
        <w:t xml:space="preserve"> – Biotehnički fakultet, smjer – Biljna proizvodnja, prosjek 9,26;</w:t>
      </w:r>
    </w:p>
    <w:p w:rsidR="002D3F1F" w:rsidRDefault="00C80195" w:rsidP="00C80195">
      <w:pPr>
        <w:numPr>
          <w:ilvl w:val="0"/>
          <w:numId w:val="13"/>
        </w:numPr>
        <w:spacing w:line="240" w:lineRule="auto"/>
        <w:ind w:left="720"/>
        <w:contextualSpacing/>
        <w:rPr>
          <w:rFonts w:asciiTheme="majorHAnsi" w:hAnsiTheme="majorHAnsi"/>
          <w:lang w:val="sr-Latn-BA"/>
        </w:rPr>
      </w:pPr>
      <w:r w:rsidRPr="00C80195">
        <w:rPr>
          <w:rFonts w:asciiTheme="majorHAnsi" w:hAnsiTheme="majorHAnsi"/>
          <w:b/>
          <w:lang w:val="sr-Latn-BA"/>
        </w:rPr>
        <w:t>Ramiz Kurbegović</w:t>
      </w:r>
      <w:r w:rsidRPr="00C80195">
        <w:rPr>
          <w:rFonts w:asciiTheme="majorHAnsi" w:hAnsiTheme="majorHAnsi"/>
          <w:lang w:val="sr-Latn-BA"/>
        </w:rPr>
        <w:t xml:space="preserve"> – Edukacijski fakultet, smjer – Matematika i informatika, prosjek 9,00.</w:t>
      </w:r>
    </w:p>
    <w:p w:rsidR="00C80195" w:rsidRPr="00C80195" w:rsidRDefault="00C80195" w:rsidP="00C80195">
      <w:pPr>
        <w:spacing w:line="240" w:lineRule="auto"/>
        <w:ind w:left="720"/>
        <w:contextualSpacing/>
        <w:rPr>
          <w:rFonts w:asciiTheme="majorHAnsi" w:hAnsiTheme="majorHAnsi"/>
          <w:lang w:val="sr-Latn-BA"/>
        </w:rPr>
      </w:pPr>
    </w:p>
    <w:p w:rsidR="00015D8D" w:rsidRPr="00CB6258" w:rsidRDefault="00015D8D" w:rsidP="00015D8D">
      <w:pPr>
        <w:spacing w:after="200" w:line="240" w:lineRule="auto"/>
        <w:rPr>
          <w:rFonts w:asciiTheme="majorHAnsi" w:hAnsiTheme="majorHAnsi"/>
          <w:b/>
          <w:color w:val="000000" w:themeColor="text1"/>
          <w:lang w:val="sr-Latn-BA"/>
        </w:rPr>
      </w:pPr>
      <w:r w:rsidRPr="00CB6258">
        <w:rPr>
          <w:rFonts w:ascii="Cambria" w:hAnsi="Cambria" w:cs="Arial"/>
          <w:b/>
          <w:color w:val="000000" w:themeColor="text1"/>
          <w:lang w:val="pl-PL"/>
        </w:rPr>
        <w:t>STUDENTI PRIMIJENJENIH I AKADEMSKIH MASTER STUDIJA</w:t>
      </w:r>
      <w:r w:rsidRPr="00CB6258">
        <w:rPr>
          <w:rFonts w:asciiTheme="majorHAnsi" w:hAnsiTheme="majorHAnsi"/>
          <w:b/>
          <w:color w:val="000000" w:themeColor="text1"/>
          <w:lang w:val="sr-Latn-BA"/>
        </w:rPr>
        <w:t xml:space="preserve"> </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 xml:space="preserve">Ana Laketić </w:t>
      </w:r>
      <w:r w:rsidRPr="00090AAC">
        <w:rPr>
          <w:rFonts w:asciiTheme="majorHAnsi" w:hAnsiTheme="majorHAnsi"/>
          <w:lang w:val="sr-Latn-BA"/>
        </w:rPr>
        <w:t>– Biotehnički fakultet, smjer – Bezbjednost hrane, prosjek 9.72;</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 xml:space="preserve">Pavle Drobnjak </w:t>
      </w:r>
      <w:r w:rsidRPr="00090AAC">
        <w:rPr>
          <w:rFonts w:asciiTheme="majorHAnsi" w:hAnsiTheme="majorHAnsi"/>
          <w:lang w:val="sr-Latn-BA"/>
        </w:rPr>
        <w:t>– Fakultet likovnih umjetnosti, smjer - Vajarstvo, prosjek 9.70;</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 xml:space="preserve">Luka Lučić </w:t>
      </w:r>
      <w:r w:rsidRPr="00090AAC">
        <w:rPr>
          <w:rFonts w:asciiTheme="majorHAnsi" w:hAnsiTheme="majorHAnsi"/>
          <w:lang w:val="sr-Latn-BA"/>
        </w:rPr>
        <w:t>– Filozofski fakultet, smjer – Psihologija, prosjek 9.66;</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 xml:space="preserve">Sanja Brković </w:t>
      </w:r>
      <w:r w:rsidRPr="00090AAC">
        <w:rPr>
          <w:rFonts w:asciiTheme="majorHAnsi" w:hAnsiTheme="majorHAnsi"/>
          <w:lang w:val="sr-Latn-BA"/>
        </w:rPr>
        <w:t>- Filozofski fakultet, smjer – Predškolsko vaspitanje, prosjek 9.33;</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 xml:space="preserve">Irma Redžović </w:t>
      </w:r>
      <w:r w:rsidRPr="00090AAC">
        <w:rPr>
          <w:rFonts w:asciiTheme="majorHAnsi" w:hAnsiTheme="majorHAnsi"/>
          <w:lang w:val="sr-Latn-BA"/>
        </w:rPr>
        <w:t>- Filozofski fakultet, smjer – Filozofija, prosjek 9,06;</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Miloš Mrdak</w:t>
      </w:r>
      <w:r w:rsidRPr="00090AAC">
        <w:rPr>
          <w:rFonts w:asciiTheme="majorHAnsi" w:hAnsiTheme="majorHAnsi"/>
          <w:lang w:val="sr-Latn-BA"/>
        </w:rPr>
        <w:t xml:space="preserve"> – Elektrotehnički fakultet, smjer – Energetika, prosjek 9,64;</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 xml:space="preserve">Tanja Lukić </w:t>
      </w:r>
      <w:r w:rsidRPr="00090AAC">
        <w:rPr>
          <w:rFonts w:asciiTheme="majorHAnsi" w:hAnsiTheme="majorHAnsi"/>
          <w:lang w:val="sr-Latn-BA"/>
        </w:rPr>
        <w:t>– Filološki fakultet, smjer – Engleski jezik i književnost, prosjek 9.42;</w:t>
      </w:r>
    </w:p>
    <w:p w:rsidR="00090AAC" w:rsidRPr="00090AAC" w:rsidRDefault="00090AAC" w:rsidP="00090AAC">
      <w:pPr>
        <w:numPr>
          <w:ilvl w:val="0"/>
          <w:numId w:val="14"/>
        </w:numPr>
        <w:spacing w:line="240" w:lineRule="auto"/>
        <w:contextualSpacing/>
        <w:rPr>
          <w:rFonts w:asciiTheme="majorHAnsi" w:hAnsiTheme="majorHAnsi"/>
          <w:lang w:val="sr-Latn-BA"/>
        </w:rPr>
      </w:pPr>
      <w:r w:rsidRPr="00090AAC">
        <w:rPr>
          <w:rFonts w:asciiTheme="majorHAnsi" w:hAnsiTheme="majorHAnsi"/>
          <w:b/>
          <w:lang w:val="sr-Latn-BA"/>
        </w:rPr>
        <w:t>Jovana Cvijović</w:t>
      </w:r>
      <w:r w:rsidRPr="00090AAC">
        <w:rPr>
          <w:rFonts w:asciiTheme="majorHAnsi" w:hAnsiTheme="majorHAnsi"/>
          <w:lang w:val="sr-Latn-BA"/>
        </w:rPr>
        <w:t xml:space="preserve"> – Arhitektonski fakultet, smjer – Arhitektura, prosjek 9,19.</w:t>
      </w:r>
    </w:p>
    <w:p w:rsidR="00101659" w:rsidRPr="00101659" w:rsidRDefault="00101659" w:rsidP="00B348EE">
      <w:pPr>
        <w:pStyle w:val="ListParagraph"/>
        <w:spacing w:line="240" w:lineRule="auto"/>
        <w:rPr>
          <w:rFonts w:asciiTheme="majorHAnsi" w:hAnsiTheme="majorHAnsi"/>
          <w:color w:val="000000" w:themeColor="text1"/>
          <w:lang w:val="sr-Latn-BA"/>
        </w:rPr>
      </w:pPr>
    </w:p>
    <w:p w:rsidR="000D410F" w:rsidRPr="00040969" w:rsidRDefault="004752C9" w:rsidP="000D410F">
      <w:pPr>
        <w:pStyle w:val="1tekst"/>
        <w:ind w:left="0" w:firstLine="0"/>
        <w:rPr>
          <w:rFonts w:asciiTheme="majorHAnsi" w:hAnsiTheme="majorHAnsi"/>
        </w:rPr>
      </w:pPr>
      <w:r w:rsidRPr="00A75B37">
        <w:rPr>
          <w:rFonts w:asciiTheme="majorHAnsi" w:hAnsiTheme="majorHAnsi"/>
          <w:color w:val="000000" w:themeColor="text1"/>
        </w:rPr>
        <w:t xml:space="preserve">II </w:t>
      </w:r>
      <w:r w:rsidR="000D410F" w:rsidRPr="00040969">
        <w:rPr>
          <w:rFonts w:asciiTheme="majorHAnsi" w:hAnsiTheme="majorHAnsi"/>
        </w:rPr>
        <w:t>Stipendije se dodjeljuju za jednu studijsku godinu i isplaćuju se u 10 mjesečnih rata, počev od oktobra mjeseca školske godine, za koju se stipendija dodjeljuje.</w:t>
      </w:r>
      <w:r w:rsidR="000D410F">
        <w:rPr>
          <w:rFonts w:asciiTheme="majorHAnsi" w:hAnsiTheme="majorHAnsi"/>
        </w:rPr>
        <w:t xml:space="preserve"> </w:t>
      </w:r>
      <w:r w:rsidR="000D410F" w:rsidRPr="00040969">
        <w:rPr>
          <w:rFonts w:asciiTheme="majorHAnsi" w:hAnsiTheme="majorHAnsi"/>
        </w:rPr>
        <w:t>Stipendija iznosi 100,00 € mjesečno za sve studijske programe.</w:t>
      </w:r>
    </w:p>
    <w:p w:rsidR="004752C9" w:rsidRPr="00A75B37" w:rsidRDefault="004752C9" w:rsidP="004752C9">
      <w:pPr>
        <w:spacing w:line="240" w:lineRule="auto"/>
        <w:rPr>
          <w:rFonts w:asciiTheme="majorHAnsi" w:hAnsiTheme="majorHAnsi"/>
          <w:color w:val="000000" w:themeColor="text1"/>
        </w:rPr>
      </w:pPr>
    </w:p>
    <w:p w:rsidR="00981A40" w:rsidRDefault="004752C9" w:rsidP="004752C9">
      <w:pPr>
        <w:spacing w:line="240" w:lineRule="auto"/>
        <w:rPr>
          <w:rFonts w:asciiTheme="majorHAnsi" w:hAnsiTheme="majorHAnsi"/>
          <w:color w:val="000000" w:themeColor="text1"/>
        </w:rPr>
      </w:pPr>
      <w:r w:rsidRPr="00A75B37">
        <w:rPr>
          <w:rFonts w:asciiTheme="majorHAnsi" w:hAnsiTheme="majorHAnsi"/>
          <w:color w:val="000000" w:themeColor="text1"/>
        </w:rPr>
        <w:t xml:space="preserve">III Sredstva iz tačke 1 dispozitiva ove </w:t>
      </w:r>
      <w:r w:rsidR="004D1D0D">
        <w:rPr>
          <w:rFonts w:asciiTheme="majorHAnsi" w:hAnsiTheme="majorHAnsi"/>
          <w:color w:val="000000" w:themeColor="text1"/>
        </w:rPr>
        <w:t>Odluke, uplatiće se sa programa</w:t>
      </w:r>
      <w:r w:rsidRPr="00A75B37">
        <w:rPr>
          <w:rFonts w:asciiTheme="majorHAnsi" w:hAnsiTheme="majorHAnsi"/>
          <w:color w:val="000000" w:themeColor="text1"/>
        </w:rPr>
        <w:t xml:space="preserve"> </w:t>
      </w:r>
      <w:r w:rsidR="000D410F">
        <w:rPr>
          <w:rFonts w:asciiTheme="majorHAnsi" w:hAnsiTheme="majorHAnsi"/>
          <w:b/>
          <w:color w:val="000000" w:themeColor="text1"/>
        </w:rPr>
        <w:t>093</w:t>
      </w:r>
      <w:r w:rsidR="0025111E">
        <w:rPr>
          <w:rFonts w:asciiTheme="majorHAnsi" w:hAnsiTheme="majorHAnsi"/>
          <w:b/>
          <w:color w:val="000000" w:themeColor="text1"/>
        </w:rPr>
        <w:t xml:space="preserve"> Obrazovanje</w:t>
      </w:r>
      <w:r w:rsidRPr="00A75B37">
        <w:rPr>
          <w:rFonts w:asciiTheme="majorHAnsi" w:hAnsiTheme="majorHAnsi"/>
          <w:color w:val="000000" w:themeColor="text1"/>
        </w:rPr>
        <w:t xml:space="preserve">, </w:t>
      </w:r>
      <w:r w:rsidR="0025111E" w:rsidRPr="0025111E">
        <w:rPr>
          <w:rFonts w:asciiTheme="majorHAnsi" w:hAnsiTheme="majorHAnsi"/>
          <w:b/>
          <w:color w:val="000000" w:themeColor="text1"/>
        </w:rPr>
        <w:t>0942</w:t>
      </w:r>
      <w:r w:rsidR="0025111E">
        <w:rPr>
          <w:rFonts w:asciiTheme="majorHAnsi" w:hAnsiTheme="majorHAnsi"/>
          <w:color w:val="000000" w:themeColor="text1"/>
        </w:rPr>
        <w:t xml:space="preserve"> </w:t>
      </w:r>
      <w:r w:rsidRPr="00A75B37">
        <w:rPr>
          <w:rFonts w:asciiTheme="majorHAnsi" w:hAnsiTheme="majorHAnsi"/>
          <w:color w:val="000000" w:themeColor="text1"/>
        </w:rPr>
        <w:t xml:space="preserve">pozicija </w:t>
      </w:r>
      <w:r w:rsidR="000D410F">
        <w:rPr>
          <w:rFonts w:asciiTheme="majorHAnsi" w:hAnsiTheme="majorHAnsi"/>
          <w:b/>
          <w:color w:val="000000" w:themeColor="text1"/>
        </w:rPr>
        <w:t>43128 Studentske stipendije</w:t>
      </w:r>
      <w:r w:rsidR="008B0F8A">
        <w:rPr>
          <w:rFonts w:asciiTheme="majorHAnsi" w:hAnsiTheme="majorHAnsi"/>
          <w:b/>
          <w:color w:val="000000" w:themeColor="text1"/>
        </w:rPr>
        <w:t xml:space="preserve"> </w:t>
      </w:r>
      <w:r w:rsidR="008B0F8A" w:rsidRPr="008B0F8A">
        <w:rPr>
          <w:rFonts w:asciiTheme="majorHAnsi" w:hAnsiTheme="majorHAnsi"/>
          <w:color w:val="000000" w:themeColor="text1"/>
        </w:rPr>
        <w:t>u skladu sa zaključenim ugovorima.</w:t>
      </w:r>
    </w:p>
    <w:p w:rsidR="00732964" w:rsidRDefault="00732964" w:rsidP="004752C9">
      <w:pPr>
        <w:spacing w:line="240" w:lineRule="auto"/>
        <w:rPr>
          <w:rFonts w:asciiTheme="majorHAnsi" w:hAnsiTheme="majorHAnsi"/>
          <w:color w:val="000000" w:themeColor="text1"/>
        </w:rPr>
      </w:pPr>
    </w:p>
    <w:p w:rsidR="004752C9" w:rsidRPr="00A75B37" w:rsidRDefault="004D1D0D" w:rsidP="004752C9">
      <w:pPr>
        <w:spacing w:line="240" w:lineRule="auto"/>
        <w:rPr>
          <w:rFonts w:asciiTheme="majorHAnsi" w:hAnsiTheme="majorHAnsi"/>
          <w:color w:val="000000" w:themeColor="text1"/>
        </w:rPr>
      </w:pPr>
      <w:r>
        <w:rPr>
          <w:rFonts w:asciiTheme="majorHAnsi" w:hAnsiTheme="majorHAnsi"/>
          <w:color w:val="000000" w:themeColor="text1"/>
        </w:rPr>
        <w:t xml:space="preserve">IV </w:t>
      </w:r>
      <w:r w:rsidR="004752C9" w:rsidRPr="00A75B37">
        <w:rPr>
          <w:rFonts w:asciiTheme="majorHAnsi" w:hAnsiTheme="majorHAnsi"/>
          <w:color w:val="000000" w:themeColor="text1"/>
        </w:rPr>
        <w:t xml:space="preserve">Sekretarijat za </w:t>
      </w:r>
      <w:r w:rsidR="00B348EE">
        <w:rPr>
          <w:rFonts w:asciiTheme="majorHAnsi" w:hAnsiTheme="majorHAnsi"/>
          <w:color w:val="000000" w:themeColor="text1"/>
        </w:rPr>
        <w:t>kulturu, socijalna i druga pitanja</w:t>
      </w:r>
      <w:r w:rsidR="004752C9" w:rsidRPr="00A75B37">
        <w:rPr>
          <w:rFonts w:asciiTheme="majorHAnsi" w:hAnsiTheme="majorHAnsi"/>
          <w:color w:val="000000" w:themeColor="text1"/>
        </w:rPr>
        <w:t xml:space="preserve"> i primalac stipendije zaključiće ugovor o stipendiranju, kojim se uređuju međusobna prava i obaveze između stipendiste i opštine Pljevlja, u roku od 15 dana od dana donošenja konačne odluke.</w:t>
      </w:r>
    </w:p>
    <w:p w:rsidR="004752C9" w:rsidRPr="00A75B37" w:rsidRDefault="004752C9" w:rsidP="004752C9">
      <w:pPr>
        <w:spacing w:line="240" w:lineRule="auto"/>
        <w:rPr>
          <w:rFonts w:asciiTheme="majorHAnsi" w:hAnsiTheme="majorHAnsi"/>
          <w:color w:val="000000" w:themeColor="text1"/>
        </w:rPr>
      </w:pPr>
    </w:p>
    <w:p w:rsidR="004752C9" w:rsidRDefault="004D1D0D" w:rsidP="004752C9">
      <w:pPr>
        <w:spacing w:line="240" w:lineRule="auto"/>
        <w:rPr>
          <w:rFonts w:asciiTheme="majorHAnsi" w:hAnsiTheme="majorHAnsi"/>
          <w:color w:val="000000" w:themeColor="text1"/>
        </w:rPr>
      </w:pPr>
      <w:r>
        <w:rPr>
          <w:rFonts w:asciiTheme="majorHAnsi" w:hAnsiTheme="majorHAnsi"/>
          <w:color w:val="000000" w:themeColor="text1"/>
        </w:rPr>
        <w:t>V</w:t>
      </w:r>
      <w:r w:rsidR="004752C9" w:rsidRPr="00A75B37">
        <w:rPr>
          <w:rFonts w:asciiTheme="majorHAnsi" w:hAnsiTheme="majorHAnsi"/>
          <w:color w:val="000000" w:themeColor="text1"/>
        </w:rPr>
        <w:t xml:space="preserve"> Ova Odluka</w:t>
      </w:r>
      <w:r w:rsidR="001C1007">
        <w:rPr>
          <w:rFonts w:asciiTheme="majorHAnsi" w:hAnsiTheme="majorHAnsi"/>
          <w:color w:val="000000" w:themeColor="text1"/>
        </w:rPr>
        <w:t xml:space="preserve"> stupa na snagu danom donošenja</w:t>
      </w:r>
      <w:r w:rsidR="004752C9" w:rsidRPr="00A75B37">
        <w:rPr>
          <w:rFonts w:asciiTheme="majorHAnsi" w:hAnsiTheme="majorHAnsi"/>
          <w:color w:val="000000" w:themeColor="text1"/>
        </w:rPr>
        <w:t xml:space="preserve">. </w:t>
      </w:r>
    </w:p>
    <w:p w:rsidR="004752C9" w:rsidRDefault="004752C9" w:rsidP="0062054E">
      <w:pPr>
        <w:spacing w:line="240" w:lineRule="auto"/>
        <w:rPr>
          <w:rFonts w:asciiTheme="majorHAnsi" w:hAnsiTheme="majorHAnsi"/>
          <w:b/>
          <w:sz w:val="28"/>
          <w:szCs w:val="28"/>
        </w:rPr>
      </w:pPr>
    </w:p>
    <w:p w:rsidR="004752C9" w:rsidRDefault="004752C9" w:rsidP="004752C9">
      <w:pPr>
        <w:spacing w:line="240" w:lineRule="auto"/>
        <w:jc w:val="center"/>
        <w:rPr>
          <w:rFonts w:asciiTheme="majorHAnsi" w:hAnsiTheme="majorHAnsi"/>
          <w:b/>
          <w:sz w:val="28"/>
          <w:szCs w:val="28"/>
        </w:rPr>
      </w:pPr>
      <w:r w:rsidRPr="006A1D06">
        <w:rPr>
          <w:rFonts w:asciiTheme="majorHAnsi" w:hAnsiTheme="majorHAnsi"/>
          <w:b/>
          <w:sz w:val="28"/>
          <w:szCs w:val="28"/>
        </w:rPr>
        <w:t>O</w:t>
      </w:r>
      <w:r>
        <w:rPr>
          <w:rFonts w:asciiTheme="majorHAnsi" w:hAnsiTheme="majorHAnsi"/>
          <w:b/>
          <w:sz w:val="28"/>
          <w:szCs w:val="28"/>
        </w:rPr>
        <w:t xml:space="preserve"> </w:t>
      </w:r>
      <w:r w:rsidRPr="006A1D06">
        <w:rPr>
          <w:rFonts w:asciiTheme="majorHAnsi" w:hAnsiTheme="majorHAnsi"/>
          <w:b/>
          <w:sz w:val="28"/>
          <w:szCs w:val="28"/>
        </w:rPr>
        <w:t>b</w:t>
      </w:r>
      <w:r>
        <w:rPr>
          <w:rFonts w:asciiTheme="majorHAnsi" w:hAnsiTheme="majorHAnsi"/>
          <w:b/>
          <w:sz w:val="28"/>
          <w:szCs w:val="28"/>
        </w:rPr>
        <w:t xml:space="preserve"> </w:t>
      </w:r>
      <w:r w:rsidRPr="006A1D06">
        <w:rPr>
          <w:rFonts w:asciiTheme="majorHAnsi" w:hAnsiTheme="majorHAnsi"/>
          <w:b/>
          <w:sz w:val="28"/>
          <w:szCs w:val="28"/>
        </w:rPr>
        <w:t>r</w:t>
      </w:r>
      <w:r>
        <w:rPr>
          <w:rFonts w:asciiTheme="majorHAnsi" w:hAnsiTheme="majorHAnsi"/>
          <w:b/>
          <w:sz w:val="28"/>
          <w:szCs w:val="28"/>
        </w:rPr>
        <w:t xml:space="preserve"> </w:t>
      </w:r>
      <w:r w:rsidRPr="006A1D06">
        <w:rPr>
          <w:rFonts w:asciiTheme="majorHAnsi" w:hAnsiTheme="majorHAnsi"/>
          <w:b/>
          <w:sz w:val="28"/>
          <w:szCs w:val="28"/>
        </w:rPr>
        <w:t>a</w:t>
      </w:r>
      <w:r>
        <w:rPr>
          <w:rFonts w:asciiTheme="majorHAnsi" w:hAnsiTheme="majorHAnsi"/>
          <w:b/>
          <w:sz w:val="28"/>
          <w:szCs w:val="28"/>
        </w:rPr>
        <w:t xml:space="preserve"> </w:t>
      </w:r>
      <w:r w:rsidRPr="006A1D06">
        <w:rPr>
          <w:rFonts w:asciiTheme="majorHAnsi" w:hAnsiTheme="majorHAnsi"/>
          <w:b/>
          <w:sz w:val="28"/>
          <w:szCs w:val="28"/>
        </w:rPr>
        <w:t>z</w:t>
      </w:r>
      <w:r>
        <w:rPr>
          <w:rFonts w:asciiTheme="majorHAnsi" w:hAnsiTheme="majorHAnsi"/>
          <w:b/>
          <w:sz w:val="28"/>
          <w:szCs w:val="28"/>
        </w:rPr>
        <w:t xml:space="preserve"> </w:t>
      </w:r>
      <w:r w:rsidRPr="006A1D06">
        <w:rPr>
          <w:rFonts w:asciiTheme="majorHAnsi" w:hAnsiTheme="majorHAnsi"/>
          <w:b/>
          <w:sz w:val="28"/>
          <w:szCs w:val="28"/>
        </w:rPr>
        <w:t>l</w:t>
      </w:r>
      <w:r>
        <w:rPr>
          <w:rFonts w:asciiTheme="majorHAnsi" w:hAnsiTheme="majorHAnsi"/>
          <w:b/>
          <w:sz w:val="28"/>
          <w:szCs w:val="28"/>
        </w:rPr>
        <w:t xml:space="preserve"> </w:t>
      </w:r>
      <w:r w:rsidRPr="006A1D06">
        <w:rPr>
          <w:rFonts w:asciiTheme="majorHAnsi" w:hAnsiTheme="majorHAnsi"/>
          <w:b/>
          <w:sz w:val="28"/>
          <w:szCs w:val="28"/>
        </w:rPr>
        <w:t>o</w:t>
      </w:r>
      <w:r>
        <w:rPr>
          <w:rFonts w:asciiTheme="majorHAnsi" w:hAnsiTheme="majorHAnsi"/>
          <w:b/>
          <w:sz w:val="28"/>
          <w:szCs w:val="28"/>
        </w:rPr>
        <w:t xml:space="preserve"> </w:t>
      </w:r>
      <w:r w:rsidRPr="006A1D06">
        <w:rPr>
          <w:rFonts w:asciiTheme="majorHAnsi" w:hAnsiTheme="majorHAnsi"/>
          <w:b/>
          <w:sz w:val="28"/>
          <w:szCs w:val="28"/>
        </w:rPr>
        <w:t>ž</w:t>
      </w:r>
      <w:r>
        <w:rPr>
          <w:rFonts w:asciiTheme="majorHAnsi" w:hAnsiTheme="majorHAnsi"/>
          <w:b/>
          <w:sz w:val="28"/>
          <w:szCs w:val="28"/>
        </w:rPr>
        <w:t xml:space="preserve"> </w:t>
      </w:r>
      <w:r w:rsidRPr="006A1D06">
        <w:rPr>
          <w:rFonts w:asciiTheme="majorHAnsi" w:hAnsiTheme="majorHAnsi"/>
          <w:b/>
          <w:sz w:val="28"/>
          <w:szCs w:val="28"/>
        </w:rPr>
        <w:t>e</w:t>
      </w:r>
      <w:r>
        <w:rPr>
          <w:rFonts w:asciiTheme="majorHAnsi" w:hAnsiTheme="majorHAnsi"/>
          <w:b/>
          <w:sz w:val="28"/>
          <w:szCs w:val="28"/>
        </w:rPr>
        <w:t xml:space="preserve"> </w:t>
      </w:r>
      <w:r w:rsidRPr="006A1D06">
        <w:rPr>
          <w:rFonts w:asciiTheme="majorHAnsi" w:hAnsiTheme="majorHAnsi"/>
          <w:b/>
          <w:sz w:val="28"/>
          <w:szCs w:val="28"/>
        </w:rPr>
        <w:t>n</w:t>
      </w:r>
      <w:r>
        <w:rPr>
          <w:rFonts w:asciiTheme="majorHAnsi" w:hAnsiTheme="majorHAnsi"/>
          <w:b/>
          <w:sz w:val="28"/>
          <w:szCs w:val="28"/>
        </w:rPr>
        <w:t xml:space="preserve"> </w:t>
      </w:r>
      <w:r w:rsidRPr="006A1D06">
        <w:rPr>
          <w:rFonts w:asciiTheme="majorHAnsi" w:hAnsiTheme="majorHAnsi"/>
          <w:b/>
          <w:sz w:val="28"/>
          <w:szCs w:val="28"/>
        </w:rPr>
        <w:t>j</w:t>
      </w:r>
      <w:r>
        <w:rPr>
          <w:rFonts w:asciiTheme="majorHAnsi" w:hAnsiTheme="majorHAnsi"/>
          <w:b/>
          <w:sz w:val="28"/>
          <w:szCs w:val="28"/>
        </w:rPr>
        <w:t xml:space="preserve"> </w:t>
      </w:r>
      <w:r w:rsidRPr="006A1D06">
        <w:rPr>
          <w:rFonts w:asciiTheme="majorHAnsi" w:hAnsiTheme="majorHAnsi"/>
          <w:b/>
          <w:sz w:val="28"/>
          <w:szCs w:val="28"/>
        </w:rPr>
        <w:t>e</w:t>
      </w:r>
    </w:p>
    <w:p w:rsidR="00D3396C" w:rsidRDefault="00D3396C" w:rsidP="003D2D6F">
      <w:pPr>
        <w:pStyle w:val="NoSpacing"/>
        <w:rPr>
          <w:rFonts w:asciiTheme="majorHAnsi" w:hAnsiTheme="majorHAnsi"/>
        </w:rPr>
      </w:pPr>
    </w:p>
    <w:p w:rsidR="0058633B" w:rsidRDefault="00E750F7" w:rsidP="00E750F7">
      <w:pPr>
        <w:pStyle w:val="NoSpacing"/>
        <w:rPr>
          <w:rFonts w:asciiTheme="majorHAnsi" w:hAnsiTheme="majorHAnsi"/>
        </w:rPr>
      </w:pPr>
      <w:r w:rsidRPr="000F42E9">
        <w:rPr>
          <w:rFonts w:asciiTheme="majorHAnsi" w:hAnsiTheme="majorHAnsi"/>
        </w:rPr>
        <w:t>Na osnovu člana 3. Odl</w:t>
      </w:r>
      <w:r w:rsidR="0079650C">
        <w:rPr>
          <w:rFonts w:asciiTheme="majorHAnsi" w:hAnsiTheme="majorHAnsi"/>
        </w:rPr>
        <w:t>uke o stipendiranju studenata (</w:t>
      </w:r>
      <w:r w:rsidRPr="000F42E9">
        <w:rPr>
          <w:rFonts w:asciiTheme="majorHAnsi" w:hAnsiTheme="majorHAnsi"/>
        </w:rPr>
        <w:t>„Službeni list</w:t>
      </w:r>
      <w:r>
        <w:rPr>
          <w:rFonts w:asciiTheme="majorHAnsi" w:hAnsiTheme="majorHAnsi"/>
        </w:rPr>
        <w:t xml:space="preserve"> CG – opštinski </w:t>
      </w:r>
      <w:proofErr w:type="gramStart"/>
      <w:r>
        <w:rPr>
          <w:rFonts w:asciiTheme="majorHAnsi" w:hAnsiTheme="majorHAnsi"/>
        </w:rPr>
        <w:t>propisi“</w:t>
      </w:r>
      <w:proofErr w:type="gramEnd"/>
      <w:r>
        <w:rPr>
          <w:rFonts w:asciiTheme="majorHAnsi" w:hAnsiTheme="majorHAnsi"/>
        </w:rPr>
        <w:t>, br. 43/20</w:t>
      </w:r>
      <w:r w:rsidRPr="000F42E9">
        <w:rPr>
          <w:rFonts w:asciiTheme="majorHAnsi" w:hAnsiTheme="majorHAnsi"/>
        </w:rPr>
        <w:t xml:space="preserve"> ) Sekretarijat za </w:t>
      </w:r>
      <w:r w:rsidR="00F018D2">
        <w:rPr>
          <w:rFonts w:asciiTheme="majorHAnsi" w:hAnsiTheme="majorHAnsi"/>
        </w:rPr>
        <w:t>kulturu, socijalna i druga pitanja</w:t>
      </w:r>
      <w:r>
        <w:rPr>
          <w:rFonts w:asciiTheme="majorHAnsi" w:hAnsiTheme="majorHAnsi"/>
        </w:rPr>
        <w:t xml:space="preserve"> opštine Pljevlja raspisao je Javni k</w:t>
      </w:r>
      <w:r w:rsidRPr="000F42E9">
        <w:rPr>
          <w:rFonts w:asciiTheme="majorHAnsi" w:hAnsiTheme="majorHAnsi"/>
        </w:rPr>
        <w:t xml:space="preserve">onkurs za dodjelu studentskih stipendija </w:t>
      </w:r>
      <w:r>
        <w:rPr>
          <w:rFonts w:asciiTheme="majorHAnsi" w:hAnsiTheme="majorHAnsi"/>
        </w:rPr>
        <w:t>za školsku</w:t>
      </w:r>
      <w:r w:rsidRPr="000F42E9">
        <w:rPr>
          <w:rFonts w:asciiTheme="majorHAnsi" w:hAnsiTheme="majorHAnsi"/>
        </w:rPr>
        <w:t xml:space="preserve"> </w:t>
      </w:r>
      <w:r w:rsidR="0079650C">
        <w:rPr>
          <w:rFonts w:asciiTheme="majorHAnsi" w:hAnsiTheme="majorHAnsi"/>
        </w:rPr>
        <w:t>2025/2</w:t>
      </w:r>
      <w:r w:rsidR="00A052BC">
        <w:rPr>
          <w:rFonts w:asciiTheme="majorHAnsi" w:hAnsiTheme="majorHAnsi"/>
        </w:rPr>
        <w:t>6</w:t>
      </w:r>
      <w:r w:rsidR="00F018D2">
        <w:rPr>
          <w:rFonts w:asciiTheme="majorHAnsi" w:hAnsiTheme="majorHAnsi"/>
        </w:rPr>
        <w:t xml:space="preserve">. godinu br. </w:t>
      </w:r>
      <w:r w:rsidR="0079650C">
        <w:rPr>
          <w:rFonts w:asciiTheme="majorHAnsi" w:hAnsiTheme="majorHAnsi"/>
        </w:rPr>
        <w:t>07-609/25-635/1</w:t>
      </w:r>
      <w:r w:rsidR="00F018D2" w:rsidRPr="00F018D2">
        <w:rPr>
          <w:rFonts w:asciiTheme="majorHAnsi" w:hAnsiTheme="majorHAnsi"/>
        </w:rPr>
        <w:t>, koji</w:t>
      </w:r>
      <w:r w:rsidR="0079650C">
        <w:rPr>
          <w:rFonts w:asciiTheme="majorHAnsi" w:hAnsiTheme="majorHAnsi"/>
        </w:rPr>
        <w:t xml:space="preserve"> je objavljen 11.11.2025</w:t>
      </w:r>
      <w:r w:rsidR="00F018D2">
        <w:rPr>
          <w:rFonts w:asciiTheme="majorHAnsi" w:hAnsiTheme="majorHAnsi"/>
        </w:rPr>
        <w:t xml:space="preserve">. </w:t>
      </w:r>
      <w:r w:rsidRPr="000F42E9">
        <w:rPr>
          <w:rFonts w:asciiTheme="majorHAnsi" w:hAnsiTheme="majorHAnsi"/>
        </w:rPr>
        <w:t xml:space="preserve">godine u Pljevaljskim novinama, web </w:t>
      </w:r>
      <w:r>
        <w:rPr>
          <w:rFonts w:asciiTheme="majorHAnsi" w:hAnsiTheme="majorHAnsi"/>
        </w:rPr>
        <w:t xml:space="preserve">sajtu Opštine, </w:t>
      </w:r>
      <w:r w:rsidRPr="000F42E9">
        <w:rPr>
          <w:rFonts w:asciiTheme="majorHAnsi" w:hAnsiTheme="majorHAnsi"/>
        </w:rPr>
        <w:t>oglasnoj tabli Opštine</w:t>
      </w:r>
      <w:r>
        <w:rPr>
          <w:rFonts w:asciiTheme="majorHAnsi" w:hAnsiTheme="majorHAnsi"/>
        </w:rPr>
        <w:t xml:space="preserve"> i web portalima.</w:t>
      </w:r>
      <w:r w:rsidRPr="00C7092B">
        <w:rPr>
          <w:rFonts w:asciiTheme="majorHAnsi" w:hAnsiTheme="majorHAnsi"/>
        </w:rPr>
        <w:t xml:space="preserve"> </w:t>
      </w:r>
      <w:r w:rsidRPr="000F42E9">
        <w:rPr>
          <w:rFonts w:asciiTheme="majorHAnsi" w:hAnsiTheme="majorHAnsi"/>
        </w:rPr>
        <w:t>Konkursom je propisano da pravo učešća</w:t>
      </w:r>
      <w:r>
        <w:rPr>
          <w:rFonts w:asciiTheme="majorHAnsi" w:hAnsiTheme="majorHAnsi"/>
        </w:rPr>
        <w:t xml:space="preserve"> </w:t>
      </w:r>
      <w:r>
        <w:rPr>
          <w:rFonts w:ascii="Cambria" w:hAnsi="Cambria" w:cs="Arial"/>
          <w:lang w:val="pl-PL"/>
        </w:rPr>
        <w:t xml:space="preserve">imaju </w:t>
      </w:r>
      <w:r w:rsidRPr="00D57CBC">
        <w:rPr>
          <w:rFonts w:ascii="Cambria" w:hAnsi="Cambria" w:cs="Arial"/>
          <w:u w:val="single"/>
          <w:lang w:val="pl-PL"/>
        </w:rPr>
        <w:t>studenti završne godine primijenjenih i akademskih osnovnih studija i studenti primijenjenih i akademskih master studija koji studiraju na prostoru bivše SFRJ, sa prebivalištem na teritoriji opštine Pljevlja, pod uslovom da su prvi put upisali semestar studijske godine, da su tokom svih prethodnih godina studija ostvarili srednju ocjenu položenih ispita najmanje 9 (devet) i da su nezaposleni.</w:t>
      </w:r>
      <w:r w:rsidRPr="00DD3F70">
        <w:rPr>
          <w:rFonts w:ascii="Cambria" w:hAnsi="Cambria" w:cs="Arial"/>
          <w:lang w:val="pl-PL"/>
        </w:rPr>
        <w:t xml:space="preserve"> </w:t>
      </w:r>
      <w:r>
        <w:rPr>
          <w:rFonts w:ascii="Cambria" w:hAnsi="Cambria" w:cs="Arial"/>
          <w:lang w:val="pl-PL"/>
        </w:rPr>
        <w:t xml:space="preserve">Konkursom je takođe propisano da će </w:t>
      </w:r>
      <w:r>
        <w:rPr>
          <w:rFonts w:ascii="Cambria" w:hAnsi="Cambria" w:cs="Arial"/>
          <w:bCs/>
          <w:lang w:val="pl-PL"/>
        </w:rPr>
        <w:t xml:space="preserve">Opština stipendirati po jednog studenta sa različitih fakulteta koji imaju najvišu srednju ocjenu tokom studija na tom fakultetu. </w:t>
      </w:r>
      <w:r w:rsidRPr="00146FCE">
        <w:rPr>
          <w:rFonts w:asciiTheme="majorHAnsi" w:hAnsiTheme="majorHAnsi"/>
          <w:lang w:val="sr-Latn-BA"/>
        </w:rPr>
        <w:t xml:space="preserve">Konkursom i članom 5 Odluke o stipendiranju studenata </w:t>
      </w:r>
      <w:r w:rsidRPr="00146FCE">
        <w:rPr>
          <w:rFonts w:ascii="Cambria" w:hAnsi="Cambria"/>
        </w:rPr>
        <w:t xml:space="preserve">(“Sl. list CG – opštinski propisi”, br. </w:t>
      </w:r>
      <w:r w:rsidRPr="00146FCE">
        <w:rPr>
          <w:rFonts w:ascii="Cambria" w:hAnsi="Cambria"/>
          <w:color w:val="000000" w:themeColor="text1"/>
        </w:rPr>
        <w:t>43/20</w:t>
      </w:r>
      <w:r w:rsidRPr="00146FCE">
        <w:rPr>
          <w:rFonts w:ascii="Cambria" w:hAnsi="Cambria"/>
        </w:rPr>
        <w:t>) propisano je da se p</w:t>
      </w:r>
      <w:r w:rsidRPr="00146FCE">
        <w:rPr>
          <w:rFonts w:asciiTheme="majorHAnsi" w:hAnsiTheme="majorHAnsi"/>
        </w:rPr>
        <w:t>rijava na Konkurs podnosi na obrascu koji propisuje organ lokalne uprave nadležan za poslove obrazovanja.</w:t>
      </w:r>
      <w:r>
        <w:rPr>
          <w:rFonts w:asciiTheme="majorHAnsi" w:hAnsiTheme="majorHAnsi"/>
        </w:rPr>
        <w:t xml:space="preserve"> U</w:t>
      </w:r>
      <w:r w:rsidRPr="00146FCE">
        <w:rPr>
          <w:rFonts w:asciiTheme="majorHAnsi" w:hAnsiTheme="majorHAnsi"/>
        </w:rPr>
        <w:t xml:space="preserve">z prijavni </w:t>
      </w:r>
      <w:r w:rsidR="0040608C">
        <w:rPr>
          <w:rFonts w:asciiTheme="majorHAnsi" w:hAnsiTheme="majorHAnsi"/>
        </w:rPr>
        <w:t>obrazac studenti dostavljaju sl</w:t>
      </w:r>
      <w:r w:rsidRPr="00146FCE">
        <w:rPr>
          <w:rFonts w:asciiTheme="majorHAnsi" w:hAnsiTheme="majorHAnsi"/>
        </w:rPr>
        <w:t>edeća dokumenta: Fotokopiju prve strane indeksa sa osnovnim podacima ili fotografiju elektronskog indeksa i Uvjerenje o položenim ispitima sa ostvarenim uspjehom tokom studija. Dokaze o prebivalištu i nezaposlenosti, po službenoj dužnosti pribavlja organ lokalne uprave nadležan za poslove obrazovanja za potrebe Komisije.</w:t>
      </w:r>
    </w:p>
    <w:p w:rsidR="0058633B" w:rsidRPr="0058633B" w:rsidRDefault="0058633B" w:rsidP="00E750F7">
      <w:pPr>
        <w:pStyle w:val="NoSpacing"/>
        <w:rPr>
          <w:rFonts w:asciiTheme="majorHAnsi" w:hAnsiTheme="majorHAnsi"/>
        </w:rPr>
      </w:pPr>
    </w:p>
    <w:p w:rsidR="0058633B" w:rsidRDefault="0058633B" w:rsidP="0058633B">
      <w:pPr>
        <w:spacing w:line="240" w:lineRule="auto"/>
        <w:rPr>
          <w:rFonts w:asciiTheme="majorHAnsi" w:hAnsiTheme="majorHAnsi"/>
        </w:rPr>
      </w:pPr>
      <w:r>
        <w:rPr>
          <w:rFonts w:asciiTheme="majorHAnsi" w:hAnsiTheme="majorHAnsi"/>
        </w:rPr>
        <w:t xml:space="preserve">Nakon isteka roka za konkurisanje i evidentiranja prijava, </w:t>
      </w:r>
      <w:r w:rsidRPr="00AD485B">
        <w:rPr>
          <w:rFonts w:asciiTheme="majorHAnsi" w:hAnsiTheme="majorHAnsi"/>
        </w:rPr>
        <w:t xml:space="preserve">Sekretarijat za </w:t>
      </w:r>
      <w:r>
        <w:rPr>
          <w:rFonts w:asciiTheme="majorHAnsi" w:hAnsiTheme="majorHAnsi"/>
        </w:rPr>
        <w:t>kulturu, socijalna i druga pitanja</w:t>
      </w:r>
      <w:r w:rsidRPr="00AD485B">
        <w:rPr>
          <w:rFonts w:asciiTheme="majorHAnsi" w:hAnsiTheme="majorHAnsi"/>
        </w:rPr>
        <w:t xml:space="preserve"> opštine Pljevlja, kao organ lokalne uprave nadležan za poslove obrazovanja, po službenoj dužnosti se obratio Ministarstvu unutrašnjih poslova</w:t>
      </w:r>
      <w:r>
        <w:rPr>
          <w:rFonts w:asciiTheme="majorHAnsi" w:hAnsiTheme="majorHAnsi"/>
        </w:rPr>
        <w:t xml:space="preserve"> </w:t>
      </w:r>
      <w:r w:rsidRPr="00AD485B">
        <w:rPr>
          <w:rFonts w:asciiTheme="majorHAnsi" w:hAnsiTheme="majorHAnsi"/>
        </w:rPr>
        <w:t>-</w:t>
      </w:r>
      <w:r>
        <w:rPr>
          <w:rFonts w:asciiTheme="majorHAnsi" w:hAnsiTheme="majorHAnsi"/>
        </w:rPr>
        <w:t xml:space="preserve"> </w:t>
      </w:r>
      <w:r w:rsidRPr="00AD485B">
        <w:rPr>
          <w:rFonts w:asciiTheme="majorHAnsi" w:hAnsiTheme="majorHAnsi"/>
        </w:rPr>
        <w:t xml:space="preserve">Područnoj jedinici za </w:t>
      </w:r>
      <w:r>
        <w:rPr>
          <w:rFonts w:asciiTheme="majorHAnsi" w:hAnsiTheme="majorHAnsi"/>
        </w:rPr>
        <w:t xml:space="preserve">građanska stanja i lične isprave aktom br. </w:t>
      </w:r>
      <w:r w:rsidR="004574B3">
        <w:rPr>
          <w:rFonts w:asciiTheme="majorHAnsi" w:hAnsiTheme="majorHAnsi"/>
        </w:rPr>
        <w:t>07-609/25-713/1 od 17.12.2025</w:t>
      </w:r>
      <w:r w:rsidR="004574B3" w:rsidRPr="00AD485B">
        <w:rPr>
          <w:rFonts w:asciiTheme="majorHAnsi" w:hAnsiTheme="majorHAnsi"/>
        </w:rPr>
        <w:t>. godine</w:t>
      </w:r>
      <w:r w:rsidR="004574B3">
        <w:rPr>
          <w:rFonts w:asciiTheme="majorHAnsi" w:hAnsiTheme="majorHAnsi"/>
        </w:rPr>
        <w:t xml:space="preserve"> </w:t>
      </w:r>
      <w:r w:rsidRPr="00AD485B">
        <w:rPr>
          <w:rFonts w:asciiTheme="majorHAnsi" w:hAnsiTheme="majorHAnsi"/>
        </w:rPr>
        <w:t>tražeći podatke o prebivalištu za studente k</w:t>
      </w:r>
      <w:r>
        <w:rPr>
          <w:rFonts w:asciiTheme="majorHAnsi" w:hAnsiTheme="majorHAnsi"/>
        </w:rPr>
        <w:t xml:space="preserve">oji su se prijavili na Konkurs. Područna jedinica za upravne poslove, državljanstvo i strance </w:t>
      </w:r>
      <w:r w:rsidR="004574B3">
        <w:rPr>
          <w:rFonts w:asciiTheme="majorHAnsi" w:hAnsiTheme="majorHAnsi"/>
        </w:rPr>
        <w:t>Pljevlja je aktom broj 07-609/25-713</w:t>
      </w:r>
      <w:r w:rsidRPr="0056395D">
        <w:rPr>
          <w:rFonts w:asciiTheme="majorHAnsi" w:hAnsiTheme="majorHAnsi"/>
        </w:rPr>
        <w:t xml:space="preserve">/2 </w:t>
      </w:r>
      <w:r w:rsidR="004574B3">
        <w:rPr>
          <w:rFonts w:asciiTheme="majorHAnsi" w:hAnsiTheme="majorHAnsi"/>
        </w:rPr>
        <w:t>od 22</w:t>
      </w:r>
      <w:r w:rsidRPr="0056395D">
        <w:rPr>
          <w:rFonts w:asciiTheme="majorHAnsi" w:hAnsiTheme="majorHAnsi"/>
        </w:rPr>
        <w:t>.1</w:t>
      </w:r>
      <w:r w:rsidR="004574B3">
        <w:rPr>
          <w:rFonts w:asciiTheme="majorHAnsi" w:hAnsiTheme="majorHAnsi"/>
        </w:rPr>
        <w:t>2.2025</w:t>
      </w:r>
      <w:r w:rsidRPr="0056395D">
        <w:rPr>
          <w:rFonts w:asciiTheme="majorHAnsi" w:hAnsiTheme="majorHAnsi"/>
        </w:rPr>
        <w:t>. godine dostavila obavještenje da svi</w:t>
      </w:r>
      <w:r>
        <w:rPr>
          <w:rFonts w:asciiTheme="majorHAnsi" w:hAnsiTheme="majorHAnsi"/>
        </w:rPr>
        <w:t xml:space="preserve"> studenti (</w:t>
      </w:r>
      <w:r w:rsidRPr="0056395D">
        <w:rPr>
          <w:rFonts w:asciiTheme="majorHAnsi" w:hAnsiTheme="majorHAnsi"/>
        </w:rPr>
        <w:t>2</w:t>
      </w:r>
      <w:r w:rsidR="004574B3">
        <w:rPr>
          <w:rFonts w:asciiTheme="majorHAnsi" w:hAnsiTheme="majorHAnsi"/>
        </w:rPr>
        <w:t>7</w:t>
      </w:r>
      <w:r>
        <w:rPr>
          <w:rFonts w:asciiTheme="majorHAnsi" w:hAnsiTheme="majorHAnsi"/>
        </w:rPr>
        <w:t xml:space="preserve"> lica</w:t>
      </w:r>
      <w:r w:rsidRPr="0056395D">
        <w:rPr>
          <w:rFonts w:asciiTheme="majorHAnsi" w:hAnsiTheme="majorHAnsi"/>
        </w:rPr>
        <w:t xml:space="preserve">) posjeduju prijavljeno </w:t>
      </w:r>
      <w:r>
        <w:rPr>
          <w:rFonts w:asciiTheme="majorHAnsi" w:hAnsiTheme="majorHAnsi"/>
        </w:rPr>
        <w:t>prebivalište u o</w:t>
      </w:r>
      <w:r w:rsidR="004574B3">
        <w:rPr>
          <w:rFonts w:asciiTheme="majorHAnsi" w:hAnsiTheme="majorHAnsi"/>
        </w:rPr>
        <w:t>pštini Pljevlja, zaključno sa 18.12.2025</w:t>
      </w:r>
      <w:r>
        <w:rPr>
          <w:rFonts w:asciiTheme="majorHAnsi" w:hAnsiTheme="majorHAnsi"/>
        </w:rPr>
        <w:t>. god.</w:t>
      </w:r>
    </w:p>
    <w:p w:rsidR="00E750F7" w:rsidRDefault="00E750F7" w:rsidP="00E750F7">
      <w:pPr>
        <w:spacing w:line="240" w:lineRule="auto"/>
        <w:rPr>
          <w:rFonts w:asciiTheme="majorHAnsi" w:hAnsiTheme="majorHAnsi"/>
        </w:rPr>
      </w:pPr>
    </w:p>
    <w:p w:rsidR="00C8347F" w:rsidRDefault="005C7A4A" w:rsidP="005C7A4A">
      <w:pPr>
        <w:spacing w:line="240" w:lineRule="auto"/>
        <w:rPr>
          <w:rFonts w:asciiTheme="majorHAnsi" w:hAnsiTheme="majorHAnsi"/>
        </w:rPr>
      </w:pPr>
      <w:r>
        <w:rPr>
          <w:rFonts w:asciiTheme="majorHAnsi" w:hAnsiTheme="majorHAnsi"/>
        </w:rPr>
        <w:t xml:space="preserve">Kako bi utvrdio nezaposlenost prijavljenih studenata, </w:t>
      </w:r>
      <w:r w:rsidR="00C8347F">
        <w:rPr>
          <w:rFonts w:asciiTheme="majorHAnsi" w:hAnsiTheme="majorHAnsi"/>
        </w:rPr>
        <w:t>Sekretarijat se aktom broj 07-609/25-714/1 od 17.12.2025. godine obrati</w:t>
      </w:r>
      <w:r w:rsidR="00C8347F" w:rsidRPr="00343586">
        <w:rPr>
          <w:rFonts w:asciiTheme="majorHAnsi" w:hAnsiTheme="majorHAnsi"/>
        </w:rPr>
        <w:t>o Upravi prihoda – Područna jedinica Pljevlja</w:t>
      </w:r>
      <w:r w:rsidR="00C8347F" w:rsidRPr="0062688E">
        <w:rPr>
          <w:rFonts w:asciiTheme="majorHAnsi" w:hAnsiTheme="majorHAnsi"/>
        </w:rPr>
        <w:t>.</w:t>
      </w:r>
      <w:r w:rsidR="00C8347F" w:rsidRPr="00343586">
        <w:rPr>
          <w:rFonts w:asciiTheme="majorHAnsi" w:hAnsiTheme="majorHAnsi"/>
          <w:color w:val="FF0000"/>
        </w:rPr>
        <w:t xml:space="preserve"> </w:t>
      </w:r>
      <w:r w:rsidR="00C8347F" w:rsidRPr="00343586">
        <w:rPr>
          <w:rFonts w:asciiTheme="majorHAnsi" w:hAnsiTheme="majorHAnsi"/>
        </w:rPr>
        <w:t xml:space="preserve">Ista je aktom broj 07-609/25-714/2 od 23.12.2025. </w:t>
      </w:r>
      <w:r w:rsidR="00C8347F" w:rsidRPr="00343586">
        <w:rPr>
          <w:rFonts w:asciiTheme="majorHAnsi" w:hAnsiTheme="majorHAnsi"/>
          <w:lang w:val="sr-Latn-ME"/>
        </w:rPr>
        <w:t>godine</w:t>
      </w:r>
      <w:r w:rsidR="00C8347F" w:rsidRPr="00343586">
        <w:rPr>
          <w:rFonts w:asciiTheme="majorHAnsi" w:hAnsiTheme="majorHAnsi"/>
        </w:rPr>
        <w:t xml:space="preserve"> obavijestila Sekretarijat </w:t>
      </w:r>
      <w:r w:rsidR="00C8347F" w:rsidRPr="0062688E">
        <w:rPr>
          <w:rFonts w:asciiTheme="majorHAnsi" w:hAnsiTheme="majorHAnsi"/>
        </w:rPr>
        <w:t>da je student Jakša Minić zaposlen u DOO</w:t>
      </w:r>
      <w:r w:rsidR="00CC0EB4">
        <w:rPr>
          <w:rFonts w:asciiTheme="majorHAnsi" w:hAnsiTheme="majorHAnsi"/>
        </w:rPr>
        <w:t xml:space="preserve"> </w:t>
      </w:r>
      <w:r w:rsidR="00C8347F">
        <w:rPr>
          <w:rFonts w:asciiTheme="majorHAnsi" w:hAnsiTheme="majorHAnsi"/>
          <w:lang w:val="sr-Latn-BA"/>
        </w:rPr>
        <w:t xml:space="preserve">„ADRIA TV“ Podgorica i da je </w:t>
      </w:r>
      <w:r w:rsidR="00C8347F" w:rsidRPr="0062688E">
        <w:rPr>
          <w:rFonts w:asciiTheme="majorHAnsi" w:hAnsiTheme="majorHAnsi"/>
          <w:lang w:val="sr-Latn-BA"/>
        </w:rPr>
        <w:t>Sanja Kovačević</w:t>
      </w:r>
      <w:r w:rsidR="00C8347F">
        <w:rPr>
          <w:rFonts w:asciiTheme="majorHAnsi" w:hAnsiTheme="majorHAnsi"/>
          <w:b/>
          <w:lang w:val="sr-Latn-BA"/>
        </w:rPr>
        <w:t xml:space="preserve"> </w:t>
      </w:r>
      <w:r w:rsidR="00C8347F" w:rsidRPr="0062688E">
        <w:rPr>
          <w:rFonts w:asciiTheme="majorHAnsi" w:hAnsiTheme="majorHAnsi"/>
          <w:lang w:val="sr-Latn-BA"/>
        </w:rPr>
        <w:t>zaposlena u DOO „CONTROL“ Žabljak.</w:t>
      </w:r>
      <w:r w:rsidR="00C8347F" w:rsidRPr="0062688E">
        <w:rPr>
          <w:rFonts w:asciiTheme="majorHAnsi" w:hAnsiTheme="majorHAnsi"/>
        </w:rPr>
        <w:t xml:space="preserve"> Samim tim ne ispunjavaju uslove propisane Konkursom.</w:t>
      </w:r>
    </w:p>
    <w:p w:rsidR="005C7A4A" w:rsidRDefault="005C7A4A" w:rsidP="005C7A4A">
      <w:pPr>
        <w:spacing w:line="240" w:lineRule="auto"/>
        <w:rPr>
          <w:rFonts w:asciiTheme="majorHAnsi" w:hAnsiTheme="majorHAnsi"/>
        </w:rPr>
      </w:pPr>
      <w:r>
        <w:rPr>
          <w:rFonts w:asciiTheme="majorHAnsi" w:hAnsiTheme="majorHAnsi"/>
        </w:rPr>
        <w:t xml:space="preserve">Ostali studenti nisu upisani kao poreski obveznici, niti su prijavljeni kao zaposlena lica </w:t>
      </w:r>
      <w:r w:rsidRPr="003062D7">
        <w:rPr>
          <w:rFonts w:asciiTheme="majorHAnsi" w:hAnsiTheme="majorHAnsi"/>
        </w:rPr>
        <w:t>u Centralni registar obveznika i osiguranika.</w:t>
      </w:r>
    </w:p>
    <w:p w:rsidR="00750B36" w:rsidRPr="00EF6C12" w:rsidRDefault="00750B36" w:rsidP="005C7A4A">
      <w:pPr>
        <w:spacing w:line="240" w:lineRule="auto"/>
        <w:rPr>
          <w:rFonts w:asciiTheme="majorHAnsi" w:hAnsiTheme="majorHAnsi"/>
        </w:rPr>
      </w:pPr>
    </w:p>
    <w:p w:rsidR="00750B36" w:rsidRDefault="00247F9D" w:rsidP="00750B36">
      <w:pPr>
        <w:pStyle w:val="NoSpacing"/>
        <w:rPr>
          <w:rFonts w:asciiTheme="majorHAnsi" w:hAnsiTheme="majorHAnsi"/>
        </w:rPr>
      </w:pPr>
      <w:r w:rsidRPr="00AD485B">
        <w:rPr>
          <w:rFonts w:asciiTheme="majorHAnsi" w:hAnsiTheme="majorHAnsi"/>
        </w:rPr>
        <w:t>Komisija za stipendi</w:t>
      </w:r>
      <w:r>
        <w:rPr>
          <w:rFonts w:asciiTheme="majorHAnsi" w:hAnsiTheme="majorHAnsi"/>
        </w:rPr>
        <w:t>ranje studenata</w:t>
      </w:r>
      <w:r w:rsidRPr="00AD485B">
        <w:rPr>
          <w:rFonts w:asciiTheme="majorHAnsi" w:hAnsiTheme="majorHAnsi"/>
        </w:rPr>
        <w:t xml:space="preserve">, imenovana rješenjem Sekretarijata za </w:t>
      </w:r>
      <w:r>
        <w:rPr>
          <w:rFonts w:asciiTheme="majorHAnsi" w:hAnsiTheme="majorHAnsi"/>
        </w:rPr>
        <w:t>kulturu, socijalna i druga pitanja br. UPI-07-019/25-1794/1 od 11.12.2025</w:t>
      </w:r>
      <w:r w:rsidRPr="00AD485B">
        <w:rPr>
          <w:rFonts w:asciiTheme="majorHAnsi" w:hAnsiTheme="majorHAnsi"/>
        </w:rPr>
        <w:t>. godine</w:t>
      </w:r>
      <w:r>
        <w:rPr>
          <w:rFonts w:asciiTheme="majorHAnsi" w:hAnsiTheme="majorHAnsi"/>
        </w:rPr>
        <w:t>,</w:t>
      </w:r>
      <w:r w:rsidRPr="00AD485B">
        <w:rPr>
          <w:rFonts w:asciiTheme="majorHAnsi" w:hAnsiTheme="majorHAnsi"/>
        </w:rPr>
        <w:t xml:space="preserve"> je </w:t>
      </w:r>
      <w:r>
        <w:rPr>
          <w:rFonts w:asciiTheme="majorHAnsi" w:hAnsiTheme="majorHAnsi"/>
        </w:rPr>
        <w:t>nakon isteka roka za konkurisanje i dostavljanja dokumentacije koju je pribavio Sekretarijat za kulturu, socijalna i druga pitanja po službenoj dužnosti</w:t>
      </w:r>
      <w:r w:rsidRPr="00AD485B">
        <w:rPr>
          <w:rFonts w:asciiTheme="majorHAnsi" w:hAnsiTheme="majorHAnsi"/>
        </w:rPr>
        <w:t xml:space="preserve"> konstatovala da j</w:t>
      </w:r>
      <w:r>
        <w:rPr>
          <w:rFonts w:asciiTheme="majorHAnsi" w:hAnsiTheme="majorHAnsi"/>
        </w:rPr>
        <w:t xml:space="preserve">e na Konkurs ukupno pristiglo 27 prijava. </w:t>
      </w:r>
      <w:r w:rsidR="00750B36">
        <w:rPr>
          <w:rFonts w:asciiTheme="majorHAnsi" w:hAnsiTheme="majorHAnsi"/>
        </w:rPr>
        <w:t>Prijavili su se</w:t>
      </w:r>
      <w:r w:rsidR="00750B36" w:rsidRPr="00AD485B">
        <w:rPr>
          <w:rFonts w:asciiTheme="majorHAnsi" w:hAnsiTheme="majorHAnsi"/>
        </w:rPr>
        <w:t>:</w:t>
      </w:r>
    </w:p>
    <w:p w:rsidR="00E750F7" w:rsidRPr="00D57CBC" w:rsidRDefault="00E750F7" w:rsidP="00E750F7">
      <w:pPr>
        <w:pStyle w:val="NoSpacing"/>
        <w:rPr>
          <w:rFonts w:asciiTheme="majorHAnsi" w:hAnsiTheme="majorHAnsi"/>
        </w:rPr>
      </w:pPr>
    </w:p>
    <w:p w:rsidR="00592058" w:rsidRPr="00592058" w:rsidRDefault="00592058" w:rsidP="00592058">
      <w:pPr>
        <w:spacing w:line="240" w:lineRule="auto"/>
        <w:rPr>
          <w:rFonts w:asciiTheme="majorHAnsi" w:hAnsiTheme="majorHAnsi"/>
          <w:lang w:val="sr-Latn-BA"/>
        </w:rPr>
      </w:pPr>
      <w:r w:rsidRPr="00592058">
        <w:rPr>
          <w:rFonts w:asciiTheme="majorHAnsi" w:hAnsiTheme="majorHAnsi"/>
          <w:lang w:val="sr-Latn-BA"/>
        </w:rPr>
        <w:t>STUDENTI ZAVRŠNE GODINE PRIMIJENJENIH I AKADEMSKIH OSNOVNIH STUDIJA</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Sofija Milić</w:t>
      </w:r>
      <w:r w:rsidRPr="00561833">
        <w:rPr>
          <w:rFonts w:asciiTheme="majorHAnsi" w:hAnsiTheme="majorHAnsi"/>
          <w:lang w:val="sr-Latn-BA"/>
        </w:rPr>
        <w:t xml:space="preserve"> – Filološki fakultet, smjer – Francuski jezik i književnost, prosjek 10,00;</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Lidija Cvekić</w:t>
      </w:r>
      <w:r w:rsidRPr="00561833">
        <w:rPr>
          <w:rFonts w:asciiTheme="majorHAnsi" w:hAnsiTheme="majorHAnsi"/>
          <w:lang w:val="sr-Latn-BA"/>
        </w:rPr>
        <w:t xml:space="preserve"> – Fakultet za dizajn i multimediju, smjer - Grafički dizajn, prosjek 9,92;</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Jovana Obrenić</w:t>
      </w:r>
      <w:r w:rsidRPr="00561833">
        <w:rPr>
          <w:rFonts w:asciiTheme="majorHAnsi" w:hAnsiTheme="majorHAnsi"/>
          <w:lang w:val="sr-Latn-BA"/>
        </w:rPr>
        <w:t xml:space="preserve"> – Prirodno matematički fakultet, smjer – Informacione tehnologije, prosjek 9,57;</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Dijana Kunarac</w:t>
      </w:r>
      <w:r w:rsidRPr="00561833">
        <w:rPr>
          <w:rFonts w:asciiTheme="majorHAnsi" w:hAnsiTheme="majorHAnsi"/>
          <w:lang w:val="sr-Latn-BA"/>
        </w:rPr>
        <w:t xml:space="preserve"> – Univerzitet Donja Gorica, smjer – Politehnika, prosjek 9,55;</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Ljubica Mršović</w:t>
      </w:r>
      <w:r w:rsidRPr="00561833">
        <w:rPr>
          <w:rFonts w:asciiTheme="majorHAnsi" w:hAnsiTheme="majorHAnsi"/>
          <w:lang w:val="sr-Latn-BA"/>
        </w:rPr>
        <w:t xml:space="preserve"> – Filozofski fakultet, smjer – Obrazovanje učitelja, prosjek 9,54;</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Dragana Mrdak</w:t>
      </w:r>
      <w:r w:rsidRPr="00561833">
        <w:rPr>
          <w:rFonts w:asciiTheme="majorHAnsi" w:hAnsiTheme="majorHAnsi"/>
          <w:lang w:val="sr-Latn-BA"/>
        </w:rPr>
        <w:t xml:space="preserve"> – Filozofski fakultet, smjer – Psihologija, prosjek 9,22;</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Erna Ajanović</w:t>
      </w:r>
      <w:r w:rsidRPr="00561833">
        <w:rPr>
          <w:rFonts w:asciiTheme="majorHAnsi" w:hAnsiTheme="majorHAnsi"/>
          <w:lang w:val="sr-Latn-BA"/>
        </w:rPr>
        <w:t xml:space="preserve"> – Filozofski fakultet, smjer – Pedagogija, prosjek 9,07;</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Hana Hrastovina</w:t>
      </w:r>
      <w:r w:rsidRPr="00561833">
        <w:rPr>
          <w:rFonts w:asciiTheme="majorHAnsi" w:hAnsiTheme="majorHAnsi"/>
          <w:lang w:val="sr-Latn-BA"/>
        </w:rPr>
        <w:t xml:space="preserve"> – Medicinski fakultet, smjer – Medicina, prosjek 9,42;</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Aleksandar Kartal</w:t>
      </w:r>
      <w:r w:rsidRPr="00561833">
        <w:rPr>
          <w:rFonts w:asciiTheme="majorHAnsi" w:hAnsiTheme="majorHAnsi"/>
          <w:lang w:val="sr-Latn-BA"/>
        </w:rPr>
        <w:t xml:space="preserve"> – Medicinski fakultet, smjer – Integrisane akademske studije medicine, prosjek 9,33;</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Ivana Anđušić</w:t>
      </w:r>
      <w:r w:rsidRPr="00561833">
        <w:rPr>
          <w:rFonts w:asciiTheme="majorHAnsi" w:hAnsiTheme="majorHAnsi"/>
          <w:lang w:val="sr-Latn-BA"/>
        </w:rPr>
        <w:t xml:space="preserve"> – Poljoprivredni fakultet, smjer – Agroekonomija, prosjek 9,37;</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Ana Gardović</w:t>
      </w:r>
      <w:r w:rsidRPr="00561833">
        <w:rPr>
          <w:rFonts w:asciiTheme="majorHAnsi" w:hAnsiTheme="majorHAnsi"/>
          <w:lang w:val="sr-Latn-BA"/>
        </w:rPr>
        <w:t xml:space="preserve"> – Biotehnički fakultet, smjer – Biljna proizvodnja, prosjek 9,26;</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Ramiz Kurbegović</w:t>
      </w:r>
      <w:r w:rsidRPr="00561833">
        <w:rPr>
          <w:rFonts w:asciiTheme="majorHAnsi" w:hAnsiTheme="majorHAnsi"/>
          <w:lang w:val="sr-Latn-BA"/>
        </w:rPr>
        <w:t xml:space="preserve"> – Edukacijski fakultet, smjer – Matematika i informatika, prosjek 9,00;</w:t>
      </w:r>
    </w:p>
    <w:p w:rsidR="00561833" w:rsidRPr="00561833" w:rsidRDefault="00561833" w:rsidP="00561833">
      <w:pPr>
        <w:numPr>
          <w:ilvl w:val="0"/>
          <w:numId w:val="37"/>
        </w:numPr>
        <w:spacing w:line="240" w:lineRule="auto"/>
        <w:contextualSpacing/>
        <w:rPr>
          <w:rFonts w:asciiTheme="majorHAnsi" w:hAnsiTheme="majorHAnsi"/>
          <w:lang w:val="sr-Latn-BA"/>
        </w:rPr>
      </w:pPr>
      <w:r w:rsidRPr="00561833">
        <w:rPr>
          <w:rFonts w:asciiTheme="majorHAnsi" w:hAnsiTheme="majorHAnsi"/>
          <w:b/>
          <w:lang w:val="sr-Latn-BA"/>
        </w:rPr>
        <w:t xml:space="preserve">Bojana Bujišić </w:t>
      </w:r>
      <w:r w:rsidRPr="00561833">
        <w:rPr>
          <w:rFonts w:asciiTheme="majorHAnsi" w:hAnsiTheme="majorHAnsi"/>
          <w:lang w:val="sr-Latn-BA"/>
        </w:rPr>
        <w:t>– Arhitektonski fakultet, smjer – Arhitektura, prosjek 8,46.</w:t>
      </w:r>
    </w:p>
    <w:p w:rsidR="00592058" w:rsidRDefault="00592058" w:rsidP="00592058">
      <w:pPr>
        <w:spacing w:line="240" w:lineRule="auto"/>
        <w:rPr>
          <w:rFonts w:asciiTheme="majorHAnsi" w:hAnsiTheme="majorHAnsi"/>
          <w:lang w:val="sr-Latn-BA"/>
        </w:rPr>
      </w:pPr>
    </w:p>
    <w:p w:rsidR="00877F52" w:rsidRDefault="00877F52" w:rsidP="00592058">
      <w:pPr>
        <w:spacing w:line="240" w:lineRule="auto"/>
        <w:rPr>
          <w:rFonts w:asciiTheme="majorHAnsi" w:hAnsiTheme="majorHAnsi"/>
          <w:lang w:val="sr-Latn-BA"/>
        </w:rPr>
      </w:pPr>
    </w:p>
    <w:p w:rsidR="00877F52" w:rsidRDefault="00877F52" w:rsidP="00592058">
      <w:pPr>
        <w:spacing w:line="240" w:lineRule="auto"/>
        <w:rPr>
          <w:rFonts w:asciiTheme="majorHAnsi" w:hAnsiTheme="majorHAnsi"/>
          <w:lang w:val="sr-Latn-BA"/>
        </w:rPr>
      </w:pPr>
    </w:p>
    <w:p w:rsidR="00877F52" w:rsidRDefault="00877F52" w:rsidP="00592058">
      <w:pPr>
        <w:spacing w:line="240" w:lineRule="auto"/>
        <w:rPr>
          <w:rFonts w:asciiTheme="majorHAnsi" w:hAnsiTheme="majorHAnsi"/>
          <w:lang w:val="sr-Latn-BA"/>
        </w:rPr>
      </w:pPr>
    </w:p>
    <w:p w:rsidR="00877F52" w:rsidRDefault="00877F52" w:rsidP="00592058">
      <w:pPr>
        <w:spacing w:line="240" w:lineRule="auto"/>
        <w:rPr>
          <w:rFonts w:asciiTheme="majorHAnsi" w:hAnsiTheme="majorHAnsi"/>
          <w:lang w:val="sr-Latn-BA"/>
        </w:rPr>
      </w:pPr>
    </w:p>
    <w:p w:rsidR="00561833" w:rsidRPr="00592058" w:rsidRDefault="00561833" w:rsidP="00592058">
      <w:pPr>
        <w:spacing w:line="240" w:lineRule="auto"/>
        <w:rPr>
          <w:rFonts w:asciiTheme="majorHAnsi" w:hAnsiTheme="majorHAnsi"/>
          <w:lang w:val="sr-Latn-BA"/>
        </w:rPr>
      </w:pPr>
    </w:p>
    <w:p w:rsidR="00592058" w:rsidRDefault="00592058" w:rsidP="00592058">
      <w:pPr>
        <w:spacing w:line="240" w:lineRule="auto"/>
        <w:rPr>
          <w:rFonts w:asciiTheme="majorHAnsi" w:hAnsiTheme="majorHAnsi"/>
          <w:lang w:val="sr-Latn-BA"/>
        </w:rPr>
      </w:pPr>
      <w:r w:rsidRPr="00592058">
        <w:rPr>
          <w:rFonts w:asciiTheme="majorHAnsi" w:hAnsiTheme="majorHAnsi"/>
          <w:lang w:val="sr-Latn-BA"/>
        </w:rPr>
        <w:t>STUDENTI PRIMIJENJE</w:t>
      </w:r>
      <w:r w:rsidR="00674D78">
        <w:rPr>
          <w:rFonts w:asciiTheme="majorHAnsi" w:hAnsiTheme="majorHAnsi"/>
          <w:lang w:val="sr-Latn-BA"/>
        </w:rPr>
        <w:t>NIH I AKADEMSKIH MASTER STUDIJA</w:t>
      </w:r>
    </w:p>
    <w:p w:rsidR="00E2267B" w:rsidRDefault="00E2267B" w:rsidP="00592058">
      <w:pPr>
        <w:spacing w:line="240" w:lineRule="auto"/>
        <w:rPr>
          <w:rFonts w:asciiTheme="majorHAnsi" w:hAnsiTheme="majorHAnsi"/>
          <w:lang w:val="sr-Latn-BA"/>
        </w:rPr>
      </w:pP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Ana Laketić </w:t>
      </w:r>
      <w:r w:rsidRPr="00561833">
        <w:rPr>
          <w:rFonts w:asciiTheme="majorHAnsi" w:hAnsiTheme="majorHAnsi"/>
          <w:lang w:val="sr-Latn-BA"/>
        </w:rPr>
        <w:t>– Biotehnički fakultet, smjer – Bezbjednost hrane, prosjek 9.72;</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Pavle Drobnjak </w:t>
      </w:r>
      <w:r w:rsidRPr="00561833">
        <w:rPr>
          <w:rFonts w:asciiTheme="majorHAnsi" w:hAnsiTheme="majorHAnsi"/>
          <w:lang w:val="sr-Latn-BA"/>
        </w:rPr>
        <w:t xml:space="preserve">– Fakultet likovnih umjetnosti, smjer - Vajarstvo, prosjek 9.70; </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Luka Lučić </w:t>
      </w:r>
      <w:r w:rsidRPr="00561833">
        <w:rPr>
          <w:rFonts w:asciiTheme="majorHAnsi" w:hAnsiTheme="majorHAnsi"/>
          <w:lang w:val="sr-Latn-BA"/>
        </w:rPr>
        <w:t>– Filozofski fakultet, smjer – Psihologija, prosjek 9.66;</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Jakša Minić </w:t>
      </w:r>
      <w:r w:rsidRPr="00561833">
        <w:rPr>
          <w:rFonts w:asciiTheme="majorHAnsi" w:hAnsiTheme="majorHAnsi"/>
          <w:lang w:val="sr-Latn-BA"/>
        </w:rPr>
        <w:t>– Fakultet dramskih umjetnosti, smjer – Filmska režija, prosjek 9,60;</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Sanja Brković </w:t>
      </w:r>
      <w:r w:rsidRPr="00561833">
        <w:rPr>
          <w:rFonts w:asciiTheme="majorHAnsi" w:hAnsiTheme="majorHAnsi"/>
          <w:lang w:val="sr-Latn-BA"/>
        </w:rPr>
        <w:t>- Filozofski fakultet, smjer – Predškolsko vaspitanje, prosjek 9.33;</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Irma Redžović </w:t>
      </w:r>
      <w:r w:rsidRPr="00561833">
        <w:rPr>
          <w:rFonts w:asciiTheme="majorHAnsi" w:hAnsiTheme="majorHAnsi"/>
          <w:lang w:val="sr-Latn-BA"/>
        </w:rPr>
        <w:t>- Filozofski fakultet, smjer – Filozofija, prosjek 9,06;</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Miloš Mrdak</w:t>
      </w:r>
      <w:r w:rsidRPr="00561833">
        <w:rPr>
          <w:rFonts w:asciiTheme="majorHAnsi" w:hAnsiTheme="majorHAnsi"/>
          <w:lang w:val="sr-Latn-BA"/>
        </w:rPr>
        <w:t xml:space="preserve"> – Elektrotehnički fakultet, smjer – Energetika, prosjek 9,64;</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Tanja Lukić </w:t>
      </w:r>
      <w:r w:rsidRPr="00561833">
        <w:rPr>
          <w:rFonts w:asciiTheme="majorHAnsi" w:hAnsiTheme="majorHAnsi"/>
          <w:lang w:val="sr-Latn-BA"/>
        </w:rPr>
        <w:t>– Filološki fakultet, smjer – Engleski jezik i književnost, prosjek 9.42;</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Jovana Cvijović</w:t>
      </w:r>
      <w:r w:rsidRPr="00561833">
        <w:rPr>
          <w:rFonts w:asciiTheme="majorHAnsi" w:hAnsiTheme="majorHAnsi"/>
          <w:lang w:val="sr-Latn-BA"/>
        </w:rPr>
        <w:t xml:space="preserve"> – Arhitektonski fakultet, smjer – Arhitektura, prosjek 9,19;</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Sanja Kovačević </w:t>
      </w:r>
      <w:r w:rsidRPr="00561833">
        <w:rPr>
          <w:rFonts w:asciiTheme="majorHAnsi" w:hAnsiTheme="majorHAnsi"/>
          <w:lang w:val="sr-Latn-BA"/>
        </w:rPr>
        <w:t>– Prirodno matematički fakultet, smjer – Biologija, prosjek 8,68;</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Ivana Krsmanović </w:t>
      </w:r>
      <w:r w:rsidRPr="00561833">
        <w:rPr>
          <w:rFonts w:asciiTheme="majorHAnsi" w:hAnsiTheme="majorHAnsi"/>
          <w:lang w:val="sr-Latn-BA"/>
        </w:rPr>
        <w:t>– Gradjevinski fakultet, smjer – Infrastrukture, prosjek 7,47;</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Milica Ostojić </w:t>
      </w:r>
      <w:r w:rsidRPr="00561833">
        <w:rPr>
          <w:rFonts w:asciiTheme="majorHAnsi" w:hAnsiTheme="majorHAnsi"/>
          <w:lang w:val="sr-Latn-BA"/>
        </w:rPr>
        <w:t xml:space="preserve">– Elektrotehnički fakultet, smjer – Elektroenergetski sistemi, prosjek 7,36; </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Goran Radović </w:t>
      </w:r>
      <w:r w:rsidRPr="00561833">
        <w:rPr>
          <w:rFonts w:asciiTheme="majorHAnsi" w:hAnsiTheme="majorHAnsi"/>
          <w:lang w:val="sr-Latn-BA"/>
        </w:rPr>
        <w:t>- Elektrotehnički fakultet, smjer – Elektroenergetski sistemi, prosjek 7,32;</w:t>
      </w:r>
    </w:p>
    <w:p w:rsidR="00561833" w:rsidRPr="00561833" w:rsidRDefault="00561833" w:rsidP="00561833">
      <w:pPr>
        <w:numPr>
          <w:ilvl w:val="0"/>
          <w:numId w:val="38"/>
        </w:numPr>
        <w:spacing w:line="240" w:lineRule="auto"/>
        <w:contextualSpacing/>
        <w:rPr>
          <w:rFonts w:asciiTheme="majorHAnsi" w:hAnsiTheme="majorHAnsi"/>
          <w:lang w:val="sr-Latn-BA"/>
        </w:rPr>
      </w:pPr>
      <w:r w:rsidRPr="00561833">
        <w:rPr>
          <w:rFonts w:asciiTheme="majorHAnsi" w:hAnsiTheme="majorHAnsi"/>
          <w:b/>
          <w:lang w:val="sr-Latn-BA"/>
        </w:rPr>
        <w:t xml:space="preserve">Jovana Topalović </w:t>
      </w:r>
      <w:r w:rsidRPr="00561833">
        <w:rPr>
          <w:rFonts w:asciiTheme="majorHAnsi" w:hAnsiTheme="majorHAnsi"/>
          <w:lang w:val="sr-Latn-BA"/>
        </w:rPr>
        <w:t>– Metalurško tehnološki fakultet, smjer – Zaštita životne sredine, prosjek 7,20.</w:t>
      </w:r>
    </w:p>
    <w:p w:rsidR="00674D78" w:rsidRDefault="00674D78" w:rsidP="00592058">
      <w:pPr>
        <w:spacing w:line="240" w:lineRule="auto"/>
        <w:rPr>
          <w:rFonts w:asciiTheme="majorHAnsi" w:hAnsiTheme="majorHAnsi"/>
          <w:lang w:val="sr-Latn-BA"/>
        </w:rPr>
      </w:pPr>
    </w:p>
    <w:p w:rsidR="00CC0EB4" w:rsidRDefault="00CC0EB4" w:rsidP="00CC0EB4">
      <w:pPr>
        <w:spacing w:after="200" w:line="240" w:lineRule="auto"/>
        <w:rPr>
          <w:rFonts w:asciiTheme="majorHAnsi" w:hAnsiTheme="majorHAnsi"/>
          <w:lang w:val="sr-Latn-BA"/>
        </w:rPr>
      </w:pPr>
      <w:r w:rsidRPr="007A4CD2">
        <w:rPr>
          <w:rFonts w:asciiTheme="majorHAnsi" w:hAnsiTheme="majorHAnsi"/>
          <w:lang w:val="sr-Latn-BA"/>
        </w:rPr>
        <w:t xml:space="preserve">Svi studenti </w:t>
      </w:r>
      <w:r w:rsidRPr="007A4CD2">
        <w:rPr>
          <w:rFonts w:asciiTheme="majorHAnsi" w:hAnsiTheme="majorHAnsi"/>
          <w:lang w:val="sr-Latn-RS"/>
        </w:rPr>
        <w:t>završne godine primijenjenih i akademskih osnovnih studija</w:t>
      </w:r>
      <w:r w:rsidRPr="007A4CD2">
        <w:rPr>
          <w:rFonts w:asciiTheme="majorHAnsi" w:hAnsiTheme="majorHAnsi"/>
          <w:lang w:val="sr-Latn-BA"/>
        </w:rPr>
        <w:t>, izuzev Emre Ajanović, jmbg 1906004298007, br. prijave 07-609/25-688/1 od 08.12.2025.</w:t>
      </w:r>
      <w:r>
        <w:rPr>
          <w:rFonts w:asciiTheme="majorHAnsi" w:hAnsiTheme="majorHAnsi"/>
          <w:lang w:val="sr-Latn-BA"/>
        </w:rPr>
        <w:t xml:space="preserve"> godine, su dostavili potpunu dokumentaciju. Komisija za stipendiranje studenata je aktom br. 07-609/25-688/2 od 17.12.2025. godine na osnovu člana 60 Zakona o upravnom postupku </w:t>
      </w:r>
      <w:r w:rsidRPr="0012588B">
        <w:rPr>
          <w:rFonts w:asciiTheme="majorHAnsi" w:hAnsiTheme="majorHAnsi" w:cs="Arial"/>
          <w:sz w:val="21"/>
          <w:szCs w:val="21"/>
          <w:lang w:val="hr-HR"/>
        </w:rPr>
        <w:t xml:space="preserve">( „Službeni list CG“, br. 56/14, 20/15, 40/16, 37/17 ) </w:t>
      </w:r>
      <w:r>
        <w:rPr>
          <w:rFonts w:asciiTheme="majorHAnsi" w:hAnsiTheme="majorHAnsi"/>
          <w:lang w:val="sr-Latn-BA"/>
        </w:rPr>
        <w:t>dostavila Zahtjev za dopunu podneska prijavljenoj Emri Ajanović kojim je tražila da ista dostavi – Popunjen prijavni obrazac što je Emra Ajanović dostavila.</w:t>
      </w:r>
    </w:p>
    <w:p w:rsidR="00C05AFC" w:rsidRDefault="00CC0EB4" w:rsidP="00CC0EB4">
      <w:pPr>
        <w:spacing w:line="240" w:lineRule="auto"/>
        <w:rPr>
          <w:rFonts w:asciiTheme="majorHAnsi" w:hAnsiTheme="majorHAnsi"/>
          <w:lang w:val="sr-Latn-BA"/>
        </w:rPr>
      </w:pPr>
      <w:r w:rsidRPr="00007AC8">
        <w:rPr>
          <w:rFonts w:asciiTheme="majorHAnsi" w:hAnsiTheme="majorHAnsi"/>
          <w:lang w:val="sr-Latn-BA"/>
        </w:rPr>
        <w:t>Studentima primijenjenih i akademskih master studija: Irmi Red</w:t>
      </w:r>
      <w:r w:rsidRPr="00007AC8">
        <w:rPr>
          <w:rFonts w:asciiTheme="majorHAnsi" w:hAnsiTheme="majorHAnsi"/>
          <w:lang w:val="sr-Latn-RS"/>
        </w:rPr>
        <w:t xml:space="preserve">žović, </w:t>
      </w:r>
      <w:r w:rsidRPr="00007AC8">
        <w:rPr>
          <w:rFonts w:asciiTheme="majorHAnsi" w:hAnsiTheme="majorHAnsi"/>
          <w:lang w:val="sr-Latn-BA"/>
        </w:rPr>
        <w:t xml:space="preserve">jmbg 0804002295018, br.prijave 07-609/25-646/1 od 17.11.2025. godine u dokumentaciji je nedostajalo uvjerenje sa položenim ispitima sa osnovnih studija; Ivani Krsmanović, jmbg 1010001295011, br.prijave 07-609/25-649/1 od 19.11.2025. godine u dokumentaciji je nedostajalo uvjerenje sa položenim ispitima sa osnovnih studija i popunjen prijavni obrazac; Sanji Kovačević, </w:t>
      </w:r>
      <w:r w:rsidRPr="00007AC8">
        <w:rPr>
          <w:rFonts w:asciiTheme="majorHAnsi" w:hAnsiTheme="majorHAnsi"/>
          <w:lang w:val="sr-Latn-RS"/>
        </w:rPr>
        <w:t>jmbg 1409002298006, br.prijave 07-609/25-667/1 od 28.11.2025</w:t>
      </w:r>
      <w:r w:rsidRPr="00007AC8">
        <w:rPr>
          <w:rFonts w:asciiTheme="majorHAnsi" w:hAnsiTheme="majorHAnsi"/>
          <w:lang w:val="sr-Latn-BA"/>
        </w:rPr>
        <w:t>. godine u dokumentaciji je nedostajalo uvjerenje sa položenim ispitima sa osnovnih studija; Jovani Topalović, jmbg 2709001295019, br. prijave 07-609/25-676/1 od 1.12.2025. godine u dokumentaciji je nedostajalo uvjerenje sa položenim ispitima sa osnovnih studija; Goranu Radoviću, jmbg 2409001290013, br.prijave 07-609/25-680/1 od 03.12.2025.</w:t>
      </w:r>
      <w:r>
        <w:rPr>
          <w:rFonts w:asciiTheme="majorHAnsi" w:hAnsiTheme="majorHAnsi"/>
          <w:lang w:val="sr-Latn-BA"/>
        </w:rPr>
        <w:t xml:space="preserve"> godine </w:t>
      </w:r>
      <w:r w:rsidRPr="00007AC8">
        <w:rPr>
          <w:rFonts w:asciiTheme="majorHAnsi" w:hAnsiTheme="majorHAnsi"/>
          <w:lang w:val="sr-Latn-BA"/>
        </w:rPr>
        <w:t>u dokumentaciji je nedostajalo uvjerenje sa položenim ispitima sa osnovnih studija</w:t>
      </w:r>
      <w:r>
        <w:rPr>
          <w:rFonts w:asciiTheme="majorHAnsi" w:hAnsiTheme="majorHAnsi"/>
          <w:lang w:val="sr-Latn-BA"/>
        </w:rPr>
        <w:t xml:space="preserve">, kao i Milici Ostojić, </w:t>
      </w:r>
      <w:r w:rsidRPr="00007AC8">
        <w:rPr>
          <w:rFonts w:asciiTheme="majorHAnsi" w:hAnsiTheme="majorHAnsi"/>
          <w:lang w:val="sr-Latn-BA"/>
        </w:rPr>
        <w:t>jmbg 1207001295028, br. prijave 07-609/25-700/1 od 10.12.2025.</w:t>
      </w:r>
      <w:r>
        <w:rPr>
          <w:rFonts w:asciiTheme="majorHAnsi" w:hAnsiTheme="majorHAnsi"/>
          <w:lang w:val="sr-Latn-BA"/>
        </w:rPr>
        <w:t xml:space="preserve"> godine. Komisija za stipendiranje studenata je na osnovu člana 60 Zakona o upravnom postupku </w:t>
      </w:r>
      <w:r w:rsidRPr="0012588B">
        <w:rPr>
          <w:rFonts w:asciiTheme="majorHAnsi" w:hAnsiTheme="majorHAnsi" w:cs="Arial"/>
          <w:sz w:val="21"/>
          <w:szCs w:val="21"/>
          <w:lang w:val="hr-HR"/>
        </w:rPr>
        <w:t xml:space="preserve">( „Službeni list CG“, br. 56/14, 20/15, 40/16, 37/17 ) </w:t>
      </w:r>
      <w:r>
        <w:rPr>
          <w:rFonts w:asciiTheme="majorHAnsi" w:hAnsiTheme="majorHAnsi"/>
          <w:lang w:val="sr-Latn-BA"/>
        </w:rPr>
        <w:t xml:space="preserve">dostavila Zahtjev za dopunu podneska svim gore pomenutim studentima kako bi dopunili svoju dokumenataciju što su svi gore pomenuti studenti i učinili. Ostali studenti </w:t>
      </w:r>
      <w:r w:rsidRPr="00007AC8">
        <w:rPr>
          <w:rFonts w:asciiTheme="majorHAnsi" w:hAnsiTheme="majorHAnsi"/>
          <w:lang w:val="sr-Latn-BA"/>
        </w:rPr>
        <w:t>primijenjenih i akademskih master studija</w:t>
      </w:r>
      <w:r>
        <w:rPr>
          <w:rFonts w:asciiTheme="majorHAnsi" w:hAnsiTheme="majorHAnsi"/>
          <w:lang w:val="sr-Latn-BA"/>
        </w:rPr>
        <w:t xml:space="preserve"> su dostavili potpunu dokumentaciju</w:t>
      </w:r>
    </w:p>
    <w:p w:rsidR="00851F12" w:rsidRPr="00592058" w:rsidRDefault="00851F12" w:rsidP="00CC0EB4">
      <w:pPr>
        <w:spacing w:line="240" w:lineRule="auto"/>
        <w:rPr>
          <w:rFonts w:asciiTheme="majorHAnsi" w:hAnsiTheme="majorHAnsi"/>
          <w:lang w:val="sr-Latn-BA"/>
        </w:rPr>
      </w:pPr>
    </w:p>
    <w:p w:rsidR="00981A40" w:rsidRDefault="00E750F7" w:rsidP="00981A40">
      <w:pPr>
        <w:spacing w:line="240" w:lineRule="auto"/>
        <w:rPr>
          <w:rFonts w:ascii="Cambria" w:hAnsi="Cambria" w:cs="Arial"/>
          <w:bCs/>
          <w:lang w:val="pl-PL"/>
        </w:rPr>
      </w:pPr>
      <w:r>
        <w:rPr>
          <w:rFonts w:asciiTheme="majorHAnsi" w:hAnsiTheme="majorHAnsi"/>
          <w:lang w:val="sr-Latn-BA"/>
        </w:rPr>
        <w:t>Imajući u vidu da je K</w:t>
      </w:r>
      <w:r w:rsidRPr="00146FCE">
        <w:rPr>
          <w:rFonts w:asciiTheme="majorHAnsi" w:hAnsiTheme="majorHAnsi"/>
          <w:lang w:val="sr-Latn-BA"/>
        </w:rPr>
        <w:t xml:space="preserve">onkursom i članom </w:t>
      </w:r>
      <w:r>
        <w:rPr>
          <w:rFonts w:asciiTheme="majorHAnsi" w:hAnsiTheme="majorHAnsi"/>
          <w:lang w:val="sr-Latn-BA"/>
        </w:rPr>
        <w:t>6</w:t>
      </w:r>
      <w:r w:rsidR="00851F12">
        <w:rPr>
          <w:rFonts w:asciiTheme="majorHAnsi" w:hAnsiTheme="majorHAnsi"/>
          <w:lang w:val="sr-Latn-BA"/>
        </w:rPr>
        <w:t>.</w:t>
      </w:r>
      <w:r w:rsidRPr="00146FCE">
        <w:rPr>
          <w:rFonts w:asciiTheme="majorHAnsi" w:hAnsiTheme="majorHAnsi"/>
          <w:lang w:val="sr-Latn-BA"/>
        </w:rPr>
        <w:t xml:space="preserve"> Odluke o stipendiranju studenata </w:t>
      </w:r>
      <w:r w:rsidRPr="00146FCE">
        <w:rPr>
          <w:rFonts w:ascii="Cambria" w:hAnsi="Cambria"/>
        </w:rPr>
        <w:t xml:space="preserve">(“Sl. list CG – opštinski propisi”, br. </w:t>
      </w:r>
      <w:r w:rsidRPr="00146FCE">
        <w:rPr>
          <w:rFonts w:ascii="Cambria" w:hAnsi="Cambria"/>
          <w:color w:val="000000" w:themeColor="text1"/>
        </w:rPr>
        <w:t>43/20</w:t>
      </w:r>
      <w:r w:rsidR="00851F12">
        <w:rPr>
          <w:rFonts w:ascii="Cambria" w:hAnsi="Cambria"/>
        </w:rPr>
        <w:t>) propisano da</w:t>
      </w:r>
      <w:r>
        <w:rPr>
          <w:rFonts w:ascii="Cambria" w:hAnsi="Cambria"/>
        </w:rPr>
        <w:t xml:space="preserve"> će Opština </w:t>
      </w:r>
      <w:r>
        <w:rPr>
          <w:rFonts w:ascii="Cambria" w:hAnsi="Cambria" w:cs="Arial"/>
          <w:bCs/>
          <w:lang w:val="pl-PL"/>
        </w:rPr>
        <w:t xml:space="preserve">stipendirati </w:t>
      </w:r>
      <w:r w:rsidRPr="00AB7F5B">
        <w:rPr>
          <w:rFonts w:ascii="Cambria" w:hAnsi="Cambria" w:cs="Arial"/>
          <w:bCs/>
          <w:lang w:val="pl-PL"/>
        </w:rPr>
        <w:t>po jednog studenta sa različitih fakulteta</w:t>
      </w:r>
      <w:r>
        <w:rPr>
          <w:rFonts w:ascii="Cambria" w:hAnsi="Cambria" w:cs="Arial"/>
          <w:bCs/>
          <w:lang w:val="pl-PL"/>
        </w:rPr>
        <w:t xml:space="preserve"> koji imaju najvišu srednju ocjenu tokom studija na tom fakultetu, a razmatrajući prijave studenata i </w:t>
      </w:r>
      <w:r>
        <w:rPr>
          <w:rFonts w:ascii="Cambria" w:hAnsi="Cambria"/>
        </w:rPr>
        <w:t xml:space="preserve">dostavljenu dokumentaciju od strane Sekretarijata za </w:t>
      </w:r>
      <w:r w:rsidR="00C05AFC">
        <w:rPr>
          <w:rFonts w:ascii="Cambria" w:hAnsi="Cambria"/>
        </w:rPr>
        <w:t>kulturu, socijalna i druga pitanja</w:t>
      </w:r>
      <w:r>
        <w:rPr>
          <w:rFonts w:ascii="Cambria" w:hAnsi="Cambria"/>
        </w:rPr>
        <w:t xml:space="preserve"> </w:t>
      </w:r>
      <w:proofErr w:type="gramStart"/>
      <w:r>
        <w:rPr>
          <w:rFonts w:ascii="Cambria" w:hAnsi="Cambria"/>
        </w:rPr>
        <w:t>(</w:t>
      </w:r>
      <w:r>
        <w:rPr>
          <w:rFonts w:asciiTheme="majorHAnsi" w:hAnsiTheme="majorHAnsi"/>
        </w:rPr>
        <w:t xml:space="preserve"> Područna</w:t>
      </w:r>
      <w:proofErr w:type="gramEnd"/>
      <w:r>
        <w:rPr>
          <w:rFonts w:asciiTheme="majorHAnsi" w:hAnsiTheme="majorHAnsi"/>
        </w:rPr>
        <w:t xml:space="preserve"> jedinica</w:t>
      </w:r>
      <w:r w:rsidRPr="00AD485B">
        <w:rPr>
          <w:rFonts w:asciiTheme="majorHAnsi" w:hAnsiTheme="majorHAnsi"/>
        </w:rPr>
        <w:t xml:space="preserve"> za građanska stanja i lične isprave Pljevlja</w:t>
      </w:r>
      <w:r>
        <w:rPr>
          <w:rFonts w:asciiTheme="majorHAnsi" w:hAnsiTheme="majorHAnsi"/>
        </w:rPr>
        <w:t xml:space="preserve"> i Uprava prihoda – Područna jedinica Pljevlja )</w:t>
      </w:r>
      <w:r>
        <w:rPr>
          <w:rFonts w:ascii="Cambria" w:hAnsi="Cambria" w:cs="Arial"/>
          <w:bCs/>
          <w:lang w:val="pl-PL"/>
        </w:rPr>
        <w:t>, Komisija je utvrdila ra</w:t>
      </w:r>
      <w:r w:rsidR="00DA1B47">
        <w:rPr>
          <w:rFonts w:ascii="Cambria" w:hAnsi="Cambria" w:cs="Arial"/>
          <w:bCs/>
          <w:lang w:val="pl-PL"/>
        </w:rPr>
        <w:t>ng listu prijavljenih kandidata:</w:t>
      </w:r>
    </w:p>
    <w:p w:rsidR="00DA1B47" w:rsidRDefault="00DA1B47" w:rsidP="00E87E44">
      <w:pPr>
        <w:spacing w:line="240" w:lineRule="auto"/>
        <w:jc w:val="left"/>
        <w:rPr>
          <w:rFonts w:ascii="Cambria" w:hAnsi="Cambria" w:cs="Arial"/>
          <w:lang w:val="pl-PL"/>
        </w:rPr>
      </w:pPr>
    </w:p>
    <w:p w:rsidR="00E87E44" w:rsidRPr="003E3503" w:rsidRDefault="00E87E44" w:rsidP="00E87E44">
      <w:pPr>
        <w:jc w:val="center"/>
        <w:rPr>
          <w:rFonts w:ascii="Cambria" w:hAnsi="Cambria" w:cs="Arial"/>
          <w:b/>
          <w:lang w:val="pl-PL"/>
        </w:rPr>
      </w:pPr>
      <w:r w:rsidRPr="003E3503">
        <w:rPr>
          <w:rFonts w:ascii="Cambria" w:hAnsi="Cambria" w:cs="Arial"/>
          <w:b/>
          <w:lang w:val="pl-PL"/>
        </w:rPr>
        <w:t>STUDENTI ZAVRŠNE GODINE PRIMIJENJENIH I AKADEMSKIH OSNOVNIH STUDIJA</w:t>
      </w:r>
    </w:p>
    <w:p w:rsidR="00E87E44" w:rsidRDefault="00E87E44" w:rsidP="00E87E44">
      <w:pPr>
        <w:spacing w:line="240" w:lineRule="auto"/>
        <w:jc w:val="left"/>
        <w:rPr>
          <w:rFonts w:ascii="Cambria" w:hAnsi="Cambria" w:cs="Arial"/>
          <w:lang w:val="pl-PL"/>
        </w:rPr>
      </w:pPr>
    </w:p>
    <w:tbl>
      <w:tblPr>
        <w:tblStyle w:val="TableGrid1"/>
        <w:tblpPr w:leftFromText="180" w:rightFromText="180" w:vertAnchor="text" w:horzAnchor="margin" w:tblpXSpec="center" w:tblpY="30"/>
        <w:tblW w:w="5665" w:type="dxa"/>
        <w:tblLook w:val="04A0" w:firstRow="1" w:lastRow="0" w:firstColumn="1" w:lastColumn="0" w:noHBand="0" w:noVBand="1"/>
      </w:tblPr>
      <w:tblGrid>
        <w:gridCol w:w="2547"/>
        <w:gridCol w:w="2835"/>
        <w:gridCol w:w="283"/>
      </w:tblGrid>
      <w:tr w:rsidR="00E87E44" w:rsidRPr="00E87E44" w:rsidTr="00B52987">
        <w:trPr>
          <w:trHeight w:val="315"/>
        </w:trPr>
        <w:tc>
          <w:tcPr>
            <w:tcW w:w="5665" w:type="dxa"/>
            <w:gridSpan w:val="3"/>
            <w:shd w:val="clear" w:color="auto" w:fill="95B3D7" w:themeFill="accent1" w:themeFillTint="99"/>
            <w:hideMark/>
          </w:tcPr>
          <w:p w:rsidR="00E87E44" w:rsidRPr="00E87E44" w:rsidRDefault="00E87E44" w:rsidP="00E87E44">
            <w:pPr>
              <w:jc w:val="center"/>
              <w:rPr>
                <w:rFonts w:ascii="Cambria" w:eastAsia="Times New Roman" w:hAnsi="Cambria" w:cs="Calibri"/>
                <w:b/>
                <w:bCs/>
                <w:color w:val="000000"/>
                <w:lang w:val="sr-Latn-RS"/>
              </w:rPr>
            </w:pPr>
            <w:r w:rsidRPr="00E87E44">
              <w:rPr>
                <w:rFonts w:ascii="Cambria" w:eastAsia="Times New Roman" w:hAnsi="Cambria" w:cs="Calibri"/>
                <w:b/>
                <w:bCs/>
                <w:color w:val="000000"/>
                <w:lang w:val="sr-Latn-BA"/>
              </w:rPr>
              <w:t>FILOLO</w:t>
            </w:r>
            <w:r w:rsidRPr="00E87E44">
              <w:rPr>
                <w:rFonts w:ascii="Cambria" w:eastAsia="Times New Roman" w:hAnsi="Cambria" w:cs="Calibri"/>
                <w:b/>
                <w:bCs/>
                <w:color w:val="000000"/>
                <w:lang w:val="sr-Latn-RS"/>
              </w:rPr>
              <w:t>ŠKI FAKULTET</w:t>
            </w:r>
          </w:p>
        </w:tc>
      </w:tr>
      <w:tr w:rsidR="00E87E44" w:rsidRPr="00E87E44" w:rsidTr="00B52987">
        <w:trPr>
          <w:trHeight w:val="315"/>
        </w:trPr>
        <w:tc>
          <w:tcPr>
            <w:tcW w:w="2547" w:type="dxa"/>
            <w:hideMark/>
          </w:tcPr>
          <w:p w:rsidR="00E87E44" w:rsidRPr="00E87E44" w:rsidRDefault="00E87E44" w:rsidP="00E87E44">
            <w:pPr>
              <w:jc w:val="left"/>
              <w:rPr>
                <w:rFonts w:ascii="Cambria" w:hAnsi="Cambria"/>
                <w:color w:val="FF0000"/>
                <w:lang w:val="sr-Latn-BA"/>
              </w:rPr>
            </w:pPr>
            <w:r w:rsidRPr="00E87E44">
              <w:rPr>
                <w:rFonts w:ascii="Cambria" w:hAnsi="Cambria"/>
                <w:color w:val="FF0000"/>
                <w:lang w:val="sr-Latn-BA"/>
              </w:rPr>
              <w:t>Sofija Milić</w:t>
            </w:r>
          </w:p>
        </w:tc>
        <w:tc>
          <w:tcPr>
            <w:tcW w:w="3118" w:type="dxa"/>
            <w:gridSpan w:val="2"/>
            <w:hideMark/>
          </w:tcPr>
          <w:p w:rsidR="00E87E44" w:rsidRPr="00E87E44" w:rsidRDefault="00E87E44" w:rsidP="00E87E44">
            <w:pPr>
              <w:jc w:val="left"/>
              <w:rPr>
                <w:rFonts w:ascii="Cambria" w:hAnsi="Cambria"/>
                <w:color w:val="FF0000"/>
                <w:lang w:val="sr-Latn-BA"/>
              </w:rPr>
            </w:pPr>
            <w:r w:rsidRPr="00E87E44">
              <w:rPr>
                <w:rFonts w:ascii="Cambria" w:hAnsi="Cambria"/>
                <w:color w:val="FF0000"/>
                <w:lang w:val="sr-Latn-BA"/>
              </w:rPr>
              <w:t>10.00 Francuski jezik i književnost</w:t>
            </w:r>
          </w:p>
        </w:tc>
      </w:tr>
      <w:tr w:rsidR="00E87E44" w:rsidRPr="00E87E44" w:rsidTr="00B52987">
        <w:trPr>
          <w:trHeight w:val="315"/>
        </w:trPr>
        <w:tc>
          <w:tcPr>
            <w:tcW w:w="5665" w:type="dxa"/>
            <w:gridSpan w:val="3"/>
            <w:shd w:val="clear" w:color="auto" w:fill="95B3D7" w:themeFill="accent1" w:themeFillTint="99"/>
            <w:hideMark/>
          </w:tcPr>
          <w:p w:rsidR="00E87E44" w:rsidRPr="00E87E44" w:rsidRDefault="00E87E44" w:rsidP="00E87E44">
            <w:pPr>
              <w:jc w:val="center"/>
              <w:rPr>
                <w:rFonts w:ascii="Cambria" w:eastAsia="Times New Roman" w:hAnsi="Cambria" w:cs="Calibri"/>
                <w:b/>
                <w:bCs/>
                <w:color w:val="000000"/>
              </w:rPr>
            </w:pPr>
            <w:r w:rsidRPr="00E87E44">
              <w:rPr>
                <w:rFonts w:ascii="Cambria" w:eastAsia="Times New Roman" w:hAnsi="Cambria" w:cs="Calibri"/>
                <w:b/>
                <w:bCs/>
                <w:color w:val="000000"/>
                <w:lang w:val="sr-Latn-BA"/>
              </w:rPr>
              <w:t>FAKULTET ZA DIZAJN I MULTIMEDIJU</w:t>
            </w:r>
          </w:p>
        </w:tc>
      </w:tr>
      <w:tr w:rsidR="00E87E44" w:rsidRPr="00E87E44" w:rsidTr="00B52987">
        <w:trPr>
          <w:trHeight w:val="315"/>
        </w:trPr>
        <w:tc>
          <w:tcPr>
            <w:tcW w:w="2547" w:type="dxa"/>
            <w:hideMark/>
          </w:tcPr>
          <w:p w:rsidR="00E87E44" w:rsidRPr="00E87E44" w:rsidRDefault="00E87E44" w:rsidP="00E87E44">
            <w:pPr>
              <w:jc w:val="left"/>
              <w:rPr>
                <w:rFonts w:ascii="Cambria" w:hAnsi="Cambria"/>
                <w:color w:val="FF0000"/>
                <w:lang w:val="sr-Latn-BA"/>
              </w:rPr>
            </w:pPr>
            <w:r w:rsidRPr="00E87E44">
              <w:rPr>
                <w:rFonts w:ascii="Cambria" w:hAnsi="Cambria"/>
                <w:color w:val="FF0000"/>
                <w:lang w:val="sr-Latn-BA"/>
              </w:rPr>
              <w:t>Lidija Cvekić</w:t>
            </w:r>
          </w:p>
        </w:tc>
        <w:tc>
          <w:tcPr>
            <w:tcW w:w="3118" w:type="dxa"/>
            <w:gridSpan w:val="2"/>
            <w:hideMark/>
          </w:tcPr>
          <w:p w:rsidR="00E87E44" w:rsidRPr="00E87E44" w:rsidRDefault="00E87E44" w:rsidP="00E87E44">
            <w:pPr>
              <w:jc w:val="left"/>
              <w:rPr>
                <w:rFonts w:ascii="Cambria" w:hAnsi="Cambria"/>
                <w:color w:val="FF0000"/>
                <w:lang w:val="sr-Latn-BA"/>
              </w:rPr>
            </w:pPr>
            <w:r w:rsidRPr="00E87E44">
              <w:rPr>
                <w:rFonts w:ascii="Cambria" w:hAnsi="Cambria"/>
                <w:color w:val="FF0000"/>
                <w:lang w:val="sr-Latn-BA"/>
              </w:rPr>
              <w:t>9.92 Grafički dizajn</w:t>
            </w:r>
          </w:p>
        </w:tc>
      </w:tr>
      <w:tr w:rsidR="00E87E44" w:rsidRPr="00E87E44" w:rsidTr="00B52987">
        <w:trPr>
          <w:trHeight w:val="315"/>
        </w:trPr>
        <w:tc>
          <w:tcPr>
            <w:tcW w:w="5665" w:type="dxa"/>
            <w:gridSpan w:val="3"/>
            <w:shd w:val="clear" w:color="auto" w:fill="95B3D7" w:themeFill="accent1" w:themeFillTint="99"/>
            <w:hideMark/>
          </w:tcPr>
          <w:p w:rsidR="00E87E44" w:rsidRPr="00E87E44" w:rsidRDefault="00E87E44" w:rsidP="00E87E44">
            <w:pPr>
              <w:jc w:val="center"/>
              <w:rPr>
                <w:rFonts w:ascii="Cambria" w:eastAsia="Times New Roman" w:hAnsi="Cambria" w:cs="Calibri"/>
                <w:b/>
                <w:bCs/>
                <w:color w:val="000000"/>
              </w:rPr>
            </w:pPr>
            <w:r w:rsidRPr="00E87E44">
              <w:rPr>
                <w:rFonts w:ascii="Cambria" w:eastAsia="Times New Roman" w:hAnsi="Cambria" w:cs="Calibri"/>
                <w:b/>
                <w:bCs/>
                <w:color w:val="000000"/>
                <w:lang w:val="sr-Latn-BA"/>
              </w:rPr>
              <w:t>PRIRODNO MATEMATIČKI FAKULTET</w:t>
            </w:r>
          </w:p>
        </w:tc>
      </w:tr>
      <w:tr w:rsidR="00E87E44" w:rsidRPr="00E87E44" w:rsidTr="00B52987">
        <w:trPr>
          <w:trHeight w:val="315"/>
        </w:trPr>
        <w:tc>
          <w:tcPr>
            <w:tcW w:w="2547" w:type="dxa"/>
            <w:tcBorders>
              <w:bottom w:val="single" w:sz="4" w:space="0" w:color="auto"/>
            </w:tcBorders>
            <w:hideMark/>
          </w:tcPr>
          <w:p w:rsidR="00E87E44" w:rsidRPr="00E87E44" w:rsidRDefault="00E87E44" w:rsidP="00E87E44">
            <w:pPr>
              <w:jc w:val="left"/>
              <w:rPr>
                <w:rFonts w:ascii="Cambria" w:hAnsi="Cambria"/>
                <w:color w:val="FF0000"/>
                <w:lang w:val="sr-Latn-BA"/>
              </w:rPr>
            </w:pPr>
            <w:r w:rsidRPr="00E87E44">
              <w:rPr>
                <w:rFonts w:ascii="Cambria" w:hAnsi="Cambria"/>
                <w:color w:val="FF0000"/>
                <w:lang w:val="sr-Latn-BA"/>
              </w:rPr>
              <w:t>Jovana Obrenić</w:t>
            </w:r>
          </w:p>
        </w:tc>
        <w:tc>
          <w:tcPr>
            <w:tcW w:w="3118" w:type="dxa"/>
            <w:gridSpan w:val="2"/>
            <w:tcBorders>
              <w:bottom w:val="single" w:sz="4" w:space="0" w:color="auto"/>
            </w:tcBorders>
            <w:hideMark/>
          </w:tcPr>
          <w:p w:rsidR="00E87E44" w:rsidRPr="00E87E44" w:rsidRDefault="00E87E44" w:rsidP="00E87E44">
            <w:pPr>
              <w:jc w:val="left"/>
              <w:rPr>
                <w:rFonts w:ascii="Cambria" w:hAnsi="Cambria"/>
                <w:color w:val="FF0000"/>
                <w:lang w:val="sr-Latn-BA"/>
              </w:rPr>
            </w:pPr>
            <w:r w:rsidRPr="00E87E44">
              <w:rPr>
                <w:rFonts w:ascii="Cambria" w:hAnsi="Cambria"/>
                <w:color w:val="FF0000"/>
                <w:lang w:val="sr-Latn-BA"/>
              </w:rPr>
              <w:t>9,57 Informacione tehnologije</w:t>
            </w:r>
          </w:p>
        </w:tc>
      </w:tr>
      <w:tr w:rsidR="00E87E44" w:rsidRPr="00E87E44" w:rsidTr="00B52987">
        <w:trPr>
          <w:trHeight w:val="258"/>
        </w:trPr>
        <w:tc>
          <w:tcPr>
            <w:tcW w:w="5382" w:type="dxa"/>
            <w:gridSpan w:val="2"/>
            <w:tcBorders>
              <w:top w:val="single" w:sz="4" w:space="0" w:color="auto"/>
              <w:left w:val="single" w:sz="4" w:space="0" w:color="auto"/>
              <w:bottom w:val="single" w:sz="4" w:space="0" w:color="auto"/>
              <w:right w:val="nil"/>
            </w:tcBorders>
            <w:shd w:val="clear" w:color="auto" w:fill="95B3D7" w:themeFill="accent1" w:themeFillTint="99"/>
          </w:tcPr>
          <w:p w:rsidR="00E87E44" w:rsidRPr="00E87E44" w:rsidRDefault="00E87E44" w:rsidP="00E87E44">
            <w:pPr>
              <w:jc w:val="center"/>
              <w:rPr>
                <w:rFonts w:ascii="Cambria" w:eastAsia="Times New Roman" w:hAnsi="Cambria" w:cs="Calibri"/>
                <w:b/>
                <w:lang w:val="sr-Latn-BA"/>
              </w:rPr>
            </w:pPr>
            <w:r w:rsidRPr="00E87E44">
              <w:rPr>
                <w:rFonts w:ascii="Cambria" w:eastAsia="Times New Roman" w:hAnsi="Cambria" w:cs="Calibri"/>
                <w:b/>
                <w:lang w:val="sr-Latn-BA"/>
              </w:rPr>
              <w:t>UNIVERZITET DONJA GORICA</w:t>
            </w:r>
          </w:p>
        </w:tc>
        <w:tc>
          <w:tcPr>
            <w:tcW w:w="283" w:type="dxa"/>
            <w:tcBorders>
              <w:top w:val="single" w:sz="4" w:space="0" w:color="auto"/>
              <w:left w:val="nil"/>
              <w:bottom w:val="single" w:sz="4" w:space="0" w:color="auto"/>
              <w:right w:val="single" w:sz="4" w:space="0" w:color="auto"/>
            </w:tcBorders>
            <w:shd w:val="clear" w:color="auto" w:fill="95B3D7" w:themeFill="accent1" w:themeFillTint="99"/>
          </w:tcPr>
          <w:p w:rsidR="00E87E44" w:rsidRPr="00E87E44" w:rsidRDefault="00E87E44" w:rsidP="00E87E44">
            <w:pPr>
              <w:jc w:val="left"/>
              <w:rPr>
                <w:rFonts w:ascii="Cambria" w:eastAsia="Times New Roman" w:hAnsi="Cambria" w:cs="Calibri"/>
                <w:color w:val="FF0000"/>
                <w:lang w:val="sr-Latn-BA"/>
              </w:rPr>
            </w:pPr>
          </w:p>
        </w:tc>
      </w:tr>
      <w:tr w:rsidR="00E87E44" w:rsidRPr="00E87E44" w:rsidTr="00B52987">
        <w:trPr>
          <w:trHeight w:val="258"/>
        </w:trPr>
        <w:tc>
          <w:tcPr>
            <w:tcW w:w="2547" w:type="dxa"/>
            <w:tcBorders>
              <w:top w:val="single" w:sz="4" w:space="0" w:color="auto"/>
            </w:tcBorders>
          </w:tcPr>
          <w:p w:rsidR="00E87E44" w:rsidRPr="00E87E44" w:rsidRDefault="00E87E44" w:rsidP="00E87E44">
            <w:pPr>
              <w:jc w:val="left"/>
              <w:rPr>
                <w:rFonts w:ascii="Cambria" w:eastAsia="Times New Roman" w:hAnsi="Cambria" w:cs="Calibri"/>
                <w:color w:val="FF0000"/>
                <w:lang w:val="sr-Latn-BA"/>
              </w:rPr>
            </w:pPr>
            <w:r w:rsidRPr="00E87E44">
              <w:rPr>
                <w:rFonts w:ascii="Cambria" w:eastAsia="Times New Roman" w:hAnsi="Cambria" w:cs="Calibri"/>
                <w:color w:val="FF0000"/>
                <w:lang w:val="sr-Latn-BA"/>
              </w:rPr>
              <w:t>Dijana Kunarac</w:t>
            </w:r>
          </w:p>
        </w:tc>
        <w:tc>
          <w:tcPr>
            <w:tcW w:w="3118" w:type="dxa"/>
            <w:gridSpan w:val="2"/>
            <w:tcBorders>
              <w:top w:val="single" w:sz="4" w:space="0" w:color="auto"/>
            </w:tcBorders>
          </w:tcPr>
          <w:p w:rsidR="00E87E44" w:rsidRPr="00E87E44" w:rsidRDefault="00E87E44" w:rsidP="00E87E44">
            <w:pPr>
              <w:jc w:val="left"/>
              <w:rPr>
                <w:rFonts w:ascii="Cambria" w:eastAsia="Times New Roman" w:hAnsi="Cambria" w:cs="Calibri"/>
                <w:color w:val="FF0000"/>
                <w:lang w:val="sr-Latn-BA"/>
              </w:rPr>
            </w:pPr>
            <w:r w:rsidRPr="00E87E44">
              <w:rPr>
                <w:rFonts w:ascii="Cambria" w:eastAsia="Times New Roman" w:hAnsi="Cambria" w:cs="Calibri"/>
                <w:color w:val="FF0000"/>
                <w:lang w:val="sr-Latn-BA"/>
              </w:rPr>
              <w:t>9,55 Politehnika</w:t>
            </w:r>
          </w:p>
        </w:tc>
      </w:tr>
      <w:tr w:rsidR="00E87E44" w:rsidRPr="00E87E44" w:rsidTr="00B52987">
        <w:trPr>
          <w:trHeight w:val="315"/>
        </w:trPr>
        <w:tc>
          <w:tcPr>
            <w:tcW w:w="5665" w:type="dxa"/>
            <w:gridSpan w:val="3"/>
            <w:shd w:val="clear" w:color="auto" w:fill="95B3D7" w:themeFill="accent1" w:themeFillTint="99"/>
            <w:hideMark/>
          </w:tcPr>
          <w:p w:rsidR="00E87E44" w:rsidRPr="00E87E44" w:rsidRDefault="00E87E44" w:rsidP="00E87E44">
            <w:pPr>
              <w:jc w:val="center"/>
              <w:rPr>
                <w:rFonts w:ascii="Cambria" w:eastAsia="Times New Roman" w:hAnsi="Cambria" w:cs="Calibri"/>
                <w:b/>
                <w:bCs/>
                <w:color w:val="000000"/>
              </w:rPr>
            </w:pPr>
            <w:r w:rsidRPr="00E87E44">
              <w:rPr>
                <w:rFonts w:ascii="Cambria" w:eastAsia="Times New Roman" w:hAnsi="Cambria" w:cs="Calibri"/>
                <w:b/>
                <w:bCs/>
                <w:color w:val="000000"/>
                <w:lang w:val="sr-Latn-BA"/>
              </w:rPr>
              <w:t>FILOZOFSKI FAKULTET</w:t>
            </w:r>
          </w:p>
        </w:tc>
      </w:tr>
      <w:tr w:rsidR="00E87E44" w:rsidRPr="00E87E44" w:rsidTr="00B52987">
        <w:trPr>
          <w:trHeight w:val="315"/>
        </w:trPr>
        <w:tc>
          <w:tcPr>
            <w:tcW w:w="2547" w:type="dxa"/>
          </w:tcPr>
          <w:p w:rsidR="00E87E44" w:rsidRPr="00E87E44" w:rsidRDefault="00E87E44" w:rsidP="00E87E44">
            <w:pPr>
              <w:jc w:val="left"/>
              <w:rPr>
                <w:rFonts w:ascii="Cambria" w:eastAsia="Times New Roman" w:hAnsi="Cambria" w:cs="Calibri"/>
                <w:color w:val="FF0000"/>
              </w:rPr>
            </w:pPr>
            <w:r w:rsidRPr="00E87E44">
              <w:rPr>
                <w:rFonts w:ascii="Cambria" w:eastAsia="Times New Roman" w:hAnsi="Cambria" w:cs="Calibri"/>
                <w:color w:val="FF0000"/>
              </w:rPr>
              <w:lastRenderedPageBreak/>
              <w:t>Ljubica Mršović</w:t>
            </w:r>
          </w:p>
        </w:tc>
        <w:tc>
          <w:tcPr>
            <w:tcW w:w="3118" w:type="dxa"/>
            <w:gridSpan w:val="2"/>
          </w:tcPr>
          <w:p w:rsidR="00E87E44" w:rsidRPr="00E87E44" w:rsidRDefault="00E87E44" w:rsidP="00E87E44">
            <w:pPr>
              <w:jc w:val="left"/>
              <w:rPr>
                <w:rFonts w:ascii="Cambria" w:eastAsia="Times New Roman" w:hAnsi="Cambria" w:cs="Calibri"/>
                <w:color w:val="FF0000"/>
              </w:rPr>
            </w:pPr>
            <w:r w:rsidRPr="00E87E44">
              <w:rPr>
                <w:rFonts w:ascii="Cambria" w:eastAsia="Times New Roman" w:hAnsi="Cambria" w:cs="Calibri"/>
                <w:color w:val="FF0000"/>
              </w:rPr>
              <w:t>9,54 Obrazovanje učitelja</w:t>
            </w:r>
          </w:p>
        </w:tc>
      </w:tr>
      <w:tr w:rsidR="00E87E44" w:rsidRPr="00E87E44" w:rsidTr="00B52987">
        <w:trPr>
          <w:trHeight w:val="315"/>
        </w:trPr>
        <w:tc>
          <w:tcPr>
            <w:tcW w:w="2547" w:type="dxa"/>
          </w:tcPr>
          <w:p w:rsidR="00E87E44" w:rsidRPr="00E87E44" w:rsidRDefault="00E87E44" w:rsidP="00E87E44">
            <w:pPr>
              <w:jc w:val="left"/>
              <w:rPr>
                <w:rFonts w:ascii="Cambria" w:eastAsia="Times New Roman" w:hAnsi="Cambria" w:cs="Calibri"/>
                <w:bCs/>
                <w:color w:val="FF0000"/>
                <w:lang w:val="sr-Latn-BA"/>
              </w:rPr>
            </w:pPr>
            <w:r w:rsidRPr="00E87E44">
              <w:rPr>
                <w:rFonts w:ascii="Cambria" w:eastAsia="Times New Roman" w:hAnsi="Cambria" w:cs="Calibri"/>
                <w:bCs/>
                <w:color w:val="FF0000"/>
                <w:lang w:val="sr-Latn-BA"/>
              </w:rPr>
              <w:t>Dragana Mrdak</w:t>
            </w:r>
          </w:p>
        </w:tc>
        <w:tc>
          <w:tcPr>
            <w:tcW w:w="3118" w:type="dxa"/>
            <w:gridSpan w:val="2"/>
          </w:tcPr>
          <w:p w:rsidR="00E87E44" w:rsidRPr="00E87E44" w:rsidRDefault="00E87E44" w:rsidP="00E87E44">
            <w:pPr>
              <w:jc w:val="left"/>
              <w:rPr>
                <w:rFonts w:ascii="Cambria" w:eastAsia="Times New Roman" w:hAnsi="Cambria" w:cs="Calibri"/>
                <w:bCs/>
                <w:color w:val="FF0000"/>
                <w:lang w:val="sr-Latn-BA"/>
              </w:rPr>
            </w:pPr>
            <w:r w:rsidRPr="00E87E44">
              <w:rPr>
                <w:rFonts w:ascii="Cambria" w:eastAsia="Times New Roman" w:hAnsi="Cambria" w:cs="Calibri"/>
                <w:bCs/>
                <w:color w:val="FF0000"/>
                <w:lang w:val="sr-Latn-BA"/>
              </w:rPr>
              <w:t>9,22 Psihologija</w:t>
            </w:r>
          </w:p>
        </w:tc>
      </w:tr>
      <w:tr w:rsidR="00E87E44" w:rsidRPr="00E87E44" w:rsidTr="00B52987">
        <w:trPr>
          <w:trHeight w:val="315"/>
        </w:trPr>
        <w:tc>
          <w:tcPr>
            <w:tcW w:w="2547" w:type="dxa"/>
            <w:tcBorders>
              <w:bottom w:val="single" w:sz="4" w:space="0" w:color="auto"/>
            </w:tcBorders>
          </w:tcPr>
          <w:p w:rsidR="00E87E44" w:rsidRPr="00E87E44" w:rsidRDefault="00E87E44" w:rsidP="00E87E44">
            <w:pPr>
              <w:jc w:val="left"/>
              <w:rPr>
                <w:rFonts w:ascii="Cambria" w:eastAsia="Times New Roman" w:hAnsi="Cambria" w:cs="Calibri"/>
                <w:bCs/>
                <w:color w:val="FF0000"/>
                <w:lang w:val="sr-Latn-BA"/>
              </w:rPr>
            </w:pPr>
            <w:r w:rsidRPr="00E87E44">
              <w:rPr>
                <w:rFonts w:ascii="Cambria" w:eastAsia="Times New Roman" w:hAnsi="Cambria" w:cs="Calibri"/>
                <w:bCs/>
                <w:color w:val="FF0000"/>
                <w:lang w:val="sr-Latn-BA"/>
              </w:rPr>
              <w:t>Erna Ajanović</w:t>
            </w:r>
          </w:p>
        </w:tc>
        <w:tc>
          <w:tcPr>
            <w:tcW w:w="3118" w:type="dxa"/>
            <w:gridSpan w:val="2"/>
            <w:tcBorders>
              <w:bottom w:val="single" w:sz="4" w:space="0" w:color="auto"/>
            </w:tcBorders>
          </w:tcPr>
          <w:p w:rsidR="00E87E44" w:rsidRPr="00E87E44" w:rsidRDefault="00E87E44" w:rsidP="00E87E44">
            <w:pPr>
              <w:jc w:val="left"/>
              <w:rPr>
                <w:rFonts w:ascii="Cambria" w:eastAsia="Times New Roman" w:hAnsi="Cambria" w:cs="Calibri"/>
                <w:bCs/>
                <w:color w:val="FF0000"/>
                <w:lang w:val="sr-Latn-BA"/>
              </w:rPr>
            </w:pPr>
            <w:r w:rsidRPr="00E87E44">
              <w:rPr>
                <w:rFonts w:ascii="Cambria" w:eastAsia="Times New Roman" w:hAnsi="Cambria" w:cs="Calibri"/>
                <w:bCs/>
                <w:color w:val="FF0000"/>
                <w:lang w:val="sr-Latn-BA"/>
              </w:rPr>
              <w:t>9,07 Pedagogija</w:t>
            </w:r>
          </w:p>
        </w:tc>
      </w:tr>
      <w:tr w:rsidR="00E87E44" w:rsidRPr="00E87E44" w:rsidTr="00B52987">
        <w:tc>
          <w:tcPr>
            <w:tcW w:w="2547" w:type="dxa"/>
            <w:tcBorders>
              <w:right w:val="nil"/>
            </w:tcBorders>
            <w:shd w:val="clear" w:color="auto" w:fill="95B3D7" w:themeFill="accent1" w:themeFillTint="99"/>
          </w:tcPr>
          <w:p w:rsidR="00E87E44" w:rsidRPr="00E87E44" w:rsidRDefault="00E87E44" w:rsidP="00E87E44">
            <w:pPr>
              <w:jc w:val="right"/>
              <w:rPr>
                <w:rFonts w:ascii="Cambria" w:hAnsi="Cambria"/>
                <w:b/>
              </w:rPr>
            </w:pPr>
            <w:r w:rsidRPr="00E87E44">
              <w:rPr>
                <w:rFonts w:ascii="Cambria" w:hAnsi="Cambria"/>
                <w:b/>
              </w:rPr>
              <w:t>MEDICINSKI</w:t>
            </w:r>
          </w:p>
        </w:tc>
        <w:tc>
          <w:tcPr>
            <w:tcW w:w="3118" w:type="dxa"/>
            <w:gridSpan w:val="2"/>
            <w:tcBorders>
              <w:left w:val="nil"/>
            </w:tcBorders>
            <w:shd w:val="clear" w:color="auto" w:fill="95B3D7" w:themeFill="accent1" w:themeFillTint="99"/>
          </w:tcPr>
          <w:p w:rsidR="00E87E44" w:rsidRPr="00E87E44" w:rsidRDefault="00E87E44" w:rsidP="00E87E44">
            <w:pPr>
              <w:rPr>
                <w:rFonts w:ascii="Cambria" w:hAnsi="Cambria"/>
                <w:b/>
              </w:rPr>
            </w:pPr>
            <w:r w:rsidRPr="00E87E44">
              <w:rPr>
                <w:rFonts w:ascii="Cambria" w:hAnsi="Cambria"/>
                <w:b/>
              </w:rPr>
              <w:t>FAKULTET</w:t>
            </w:r>
          </w:p>
        </w:tc>
      </w:tr>
      <w:tr w:rsidR="00E87E44" w:rsidRPr="00E87E44" w:rsidTr="00B52987">
        <w:tc>
          <w:tcPr>
            <w:tcW w:w="2547" w:type="dxa"/>
          </w:tcPr>
          <w:p w:rsidR="00E87E44" w:rsidRPr="00E87E44" w:rsidRDefault="00E87E44" w:rsidP="00E87E44">
            <w:pPr>
              <w:jc w:val="left"/>
              <w:rPr>
                <w:rFonts w:ascii="Cambria" w:hAnsi="Cambria"/>
                <w:color w:val="FF0000"/>
              </w:rPr>
            </w:pPr>
            <w:r w:rsidRPr="00E87E44">
              <w:rPr>
                <w:rFonts w:ascii="Cambria" w:hAnsi="Cambria"/>
                <w:color w:val="FF0000"/>
              </w:rPr>
              <w:t>Hana Hrastovina</w:t>
            </w:r>
          </w:p>
        </w:tc>
        <w:tc>
          <w:tcPr>
            <w:tcW w:w="3118" w:type="dxa"/>
            <w:gridSpan w:val="2"/>
          </w:tcPr>
          <w:p w:rsidR="00E87E44" w:rsidRPr="00E87E44" w:rsidRDefault="00E87E44" w:rsidP="00E87E44">
            <w:pPr>
              <w:jc w:val="left"/>
              <w:rPr>
                <w:rFonts w:ascii="Cambria" w:hAnsi="Cambria"/>
                <w:color w:val="FF0000"/>
              </w:rPr>
            </w:pPr>
            <w:r w:rsidRPr="00E87E44">
              <w:rPr>
                <w:rFonts w:ascii="Cambria" w:hAnsi="Cambria"/>
                <w:color w:val="FF0000"/>
              </w:rPr>
              <w:t>9,42 Medicina</w:t>
            </w:r>
          </w:p>
        </w:tc>
      </w:tr>
      <w:tr w:rsidR="00E87E44" w:rsidRPr="00E87E44" w:rsidTr="00B52987">
        <w:trPr>
          <w:trHeight w:val="780"/>
        </w:trPr>
        <w:tc>
          <w:tcPr>
            <w:tcW w:w="2547" w:type="dxa"/>
            <w:tcBorders>
              <w:bottom w:val="single" w:sz="4" w:space="0" w:color="auto"/>
            </w:tcBorders>
          </w:tcPr>
          <w:p w:rsidR="00E87E44" w:rsidRPr="00E87E44" w:rsidRDefault="00E87E44" w:rsidP="00E87E44">
            <w:pPr>
              <w:jc w:val="left"/>
              <w:rPr>
                <w:rFonts w:ascii="Cambria" w:hAnsi="Cambria"/>
                <w:color w:val="FF0000"/>
              </w:rPr>
            </w:pPr>
            <w:r w:rsidRPr="00E87E44">
              <w:rPr>
                <w:rFonts w:ascii="Cambria" w:hAnsi="Cambria"/>
                <w:color w:val="FF0000"/>
              </w:rPr>
              <w:t>Aleksandar Kartal</w:t>
            </w:r>
          </w:p>
        </w:tc>
        <w:tc>
          <w:tcPr>
            <w:tcW w:w="3118" w:type="dxa"/>
            <w:gridSpan w:val="2"/>
            <w:tcBorders>
              <w:bottom w:val="single" w:sz="4" w:space="0" w:color="auto"/>
            </w:tcBorders>
          </w:tcPr>
          <w:p w:rsidR="00E87E44" w:rsidRPr="00E87E44" w:rsidRDefault="00E87E44" w:rsidP="00E87E44">
            <w:pPr>
              <w:jc w:val="left"/>
              <w:rPr>
                <w:rFonts w:ascii="Cambria" w:hAnsi="Cambria"/>
                <w:color w:val="FF0000"/>
              </w:rPr>
            </w:pPr>
            <w:r w:rsidRPr="00E87E44">
              <w:rPr>
                <w:rFonts w:ascii="Cambria" w:hAnsi="Cambria"/>
                <w:color w:val="FF0000"/>
              </w:rPr>
              <w:t>9,33 Integrisane akademske studije medicine</w:t>
            </w:r>
          </w:p>
        </w:tc>
      </w:tr>
      <w:tr w:rsidR="00E87E44" w:rsidRPr="00E87E44" w:rsidTr="00B52987">
        <w:trPr>
          <w:trHeight w:val="192"/>
        </w:trPr>
        <w:tc>
          <w:tcPr>
            <w:tcW w:w="2547" w:type="dxa"/>
            <w:tcBorders>
              <w:right w:val="nil"/>
            </w:tcBorders>
            <w:shd w:val="clear" w:color="auto" w:fill="95B3D7" w:themeFill="accent1" w:themeFillTint="99"/>
          </w:tcPr>
          <w:p w:rsidR="00E87E44" w:rsidRPr="00E87E44" w:rsidRDefault="00E87E44" w:rsidP="00E87E44">
            <w:pPr>
              <w:jc w:val="right"/>
              <w:rPr>
                <w:rFonts w:ascii="Cambria" w:hAnsi="Cambria"/>
                <w:b/>
              </w:rPr>
            </w:pPr>
            <w:r w:rsidRPr="00E87E44">
              <w:rPr>
                <w:rFonts w:ascii="Cambria" w:hAnsi="Cambria"/>
                <w:b/>
              </w:rPr>
              <w:t>POLJOPRIVREDNI</w:t>
            </w:r>
          </w:p>
        </w:tc>
        <w:tc>
          <w:tcPr>
            <w:tcW w:w="3118" w:type="dxa"/>
            <w:gridSpan w:val="2"/>
            <w:tcBorders>
              <w:left w:val="nil"/>
            </w:tcBorders>
            <w:shd w:val="clear" w:color="auto" w:fill="95B3D7" w:themeFill="accent1" w:themeFillTint="99"/>
          </w:tcPr>
          <w:p w:rsidR="00E87E44" w:rsidRPr="00E87E44" w:rsidRDefault="00E87E44" w:rsidP="00E87E44">
            <w:pPr>
              <w:jc w:val="left"/>
              <w:rPr>
                <w:rFonts w:ascii="Cambria" w:hAnsi="Cambria"/>
                <w:b/>
              </w:rPr>
            </w:pPr>
            <w:r w:rsidRPr="00E87E44">
              <w:rPr>
                <w:rFonts w:ascii="Cambria" w:hAnsi="Cambria"/>
                <w:b/>
              </w:rPr>
              <w:t>FAKULTET</w:t>
            </w:r>
          </w:p>
        </w:tc>
      </w:tr>
      <w:tr w:rsidR="00E87E44" w:rsidRPr="00E87E44" w:rsidTr="00B52987">
        <w:trPr>
          <w:trHeight w:val="216"/>
        </w:trPr>
        <w:tc>
          <w:tcPr>
            <w:tcW w:w="2547" w:type="dxa"/>
            <w:tcBorders>
              <w:bottom w:val="single" w:sz="4" w:space="0" w:color="auto"/>
            </w:tcBorders>
          </w:tcPr>
          <w:p w:rsidR="00E87E44" w:rsidRPr="00E87E44" w:rsidRDefault="00E87E44" w:rsidP="00E87E44">
            <w:pPr>
              <w:jc w:val="left"/>
              <w:rPr>
                <w:rFonts w:ascii="Cambria" w:hAnsi="Cambria"/>
                <w:color w:val="FF0000"/>
              </w:rPr>
            </w:pPr>
            <w:r w:rsidRPr="00E87E44">
              <w:rPr>
                <w:rFonts w:ascii="Cambria" w:hAnsi="Cambria"/>
                <w:color w:val="FF0000"/>
              </w:rPr>
              <w:t>Ivana Anđušić</w:t>
            </w:r>
          </w:p>
        </w:tc>
        <w:tc>
          <w:tcPr>
            <w:tcW w:w="3118" w:type="dxa"/>
            <w:gridSpan w:val="2"/>
            <w:tcBorders>
              <w:bottom w:val="single" w:sz="4" w:space="0" w:color="auto"/>
            </w:tcBorders>
          </w:tcPr>
          <w:p w:rsidR="00E87E44" w:rsidRPr="00E87E44" w:rsidRDefault="00E87E44" w:rsidP="00E87E44">
            <w:pPr>
              <w:jc w:val="left"/>
              <w:rPr>
                <w:rFonts w:ascii="Cambria" w:hAnsi="Cambria"/>
                <w:color w:val="FF0000"/>
              </w:rPr>
            </w:pPr>
            <w:r w:rsidRPr="00E87E44">
              <w:rPr>
                <w:rFonts w:ascii="Cambria" w:hAnsi="Cambria"/>
                <w:color w:val="FF0000"/>
              </w:rPr>
              <w:t>9,37 Agroekonomija</w:t>
            </w:r>
          </w:p>
        </w:tc>
      </w:tr>
      <w:tr w:rsidR="00E87E44" w:rsidRPr="00E87E44" w:rsidTr="00B52987">
        <w:trPr>
          <w:trHeight w:val="240"/>
        </w:trPr>
        <w:tc>
          <w:tcPr>
            <w:tcW w:w="2547" w:type="dxa"/>
            <w:tcBorders>
              <w:right w:val="nil"/>
            </w:tcBorders>
            <w:shd w:val="clear" w:color="auto" w:fill="95B3D7" w:themeFill="accent1" w:themeFillTint="99"/>
          </w:tcPr>
          <w:p w:rsidR="00E87E44" w:rsidRPr="00E87E44" w:rsidRDefault="00E87E44" w:rsidP="00E87E44">
            <w:pPr>
              <w:jc w:val="right"/>
              <w:rPr>
                <w:rFonts w:ascii="Cambria" w:hAnsi="Cambria"/>
                <w:b/>
              </w:rPr>
            </w:pPr>
            <w:r w:rsidRPr="00E87E44">
              <w:rPr>
                <w:rFonts w:ascii="Cambria" w:hAnsi="Cambria"/>
                <w:b/>
              </w:rPr>
              <w:t>BIOTEHNIČKI</w:t>
            </w:r>
          </w:p>
        </w:tc>
        <w:tc>
          <w:tcPr>
            <w:tcW w:w="3118" w:type="dxa"/>
            <w:gridSpan w:val="2"/>
            <w:tcBorders>
              <w:left w:val="nil"/>
            </w:tcBorders>
            <w:shd w:val="clear" w:color="auto" w:fill="95B3D7" w:themeFill="accent1" w:themeFillTint="99"/>
          </w:tcPr>
          <w:p w:rsidR="00E87E44" w:rsidRPr="00E87E44" w:rsidRDefault="00E87E44" w:rsidP="00E87E44">
            <w:pPr>
              <w:jc w:val="left"/>
              <w:rPr>
                <w:rFonts w:ascii="Cambria" w:hAnsi="Cambria"/>
                <w:b/>
              </w:rPr>
            </w:pPr>
            <w:r w:rsidRPr="00E87E44">
              <w:rPr>
                <w:rFonts w:ascii="Cambria" w:hAnsi="Cambria"/>
                <w:b/>
              </w:rPr>
              <w:t>FAKULTET</w:t>
            </w:r>
          </w:p>
        </w:tc>
      </w:tr>
      <w:tr w:rsidR="00E87E44" w:rsidRPr="00E87E44" w:rsidTr="00B52987">
        <w:trPr>
          <w:trHeight w:val="123"/>
        </w:trPr>
        <w:tc>
          <w:tcPr>
            <w:tcW w:w="2547" w:type="dxa"/>
            <w:tcBorders>
              <w:bottom w:val="single" w:sz="4" w:space="0" w:color="auto"/>
            </w:tcBorders>
          </w:tcPr>
          <w:p w:rsidR="00E87E44" w:rsidRPr="00E87E44" w:rsidRDefault="00E87E44" w:rsidP="00E87E44">
            <w:pPr>
              <w:jc w:val="left"/>
              <w:rPr>
                <w:rFonts w:ascii="Cambria" w:hAnsi="Cambria"/>
                <w:color w:val="FF0000"/>
              </w:rPr>
            </w:pPr>
            <w:r w:rsidRPr="00E87E44">
              <w:rPr>
                <w:rFonts w:ascii="Cambria" w:hAnsi="Cambria"/>
                <w:color w:val="FF0000"/>
              </w:rPr>
              <w:t>Ana Gardović</w:t>
            </w:r>
          </w:p>
        </w:tc>
        <w:tc>
          <w:tcPr>
            <w:tcW w:w="3118" w:type="dxa"/>
            <w:gridSpan w:val="2"/>
            <w:tcBorders>
              <w:bottom w:val="single" w:sz="4" w:space="0" w:color="auto"/>
            </w:tcBorders>
          </w:tcPr>
          <w:p w:rsidR="00E87E44" w:rsidRPr="00E87E44" w:rsidRDefault="00E87E44" w:rsidP="00E87E44">
            <w:pPr>
              <w:jc w:val="left"/>
              <w:rPr>
                <w:rFonts w:ascii="Cambria" w:hAnsi="Cambria"/>
                <w:color w:val="FF0000"/>
              </w:rPr>
            </w:pPr>
            <w:r w:rsidRPr="00E87E44">
              <w:rPr>
                <w:rFonts w:ascii="Cambria" w:hAnsi="Cambria"/>
                <w:color w:val="FF0000"/>
              </w:rPr>
              <w:t>9,26 Biljna proizvodnja</w:t>
            </w:r>
          </w:p>
        </w:tc>
      </w:tr>
      <w:tr w:rsidR="00E87E44" w:rsidRPr="00E87E44" w:rsidTr="00B52987">
        <w:trPr>
          <w:trHeight w:val="192"/>
        </w:trPr>
        <w:tc>
          <w:tcPr>
            <w:tcW w:w="2547" w:type="dxa"/>
            <w:tcBorders>
              <w:right w:val="nil"/>
            </w:tcBorders>
            <w:shd w:val="clear" w:color="auto" w:fill="95B3D7" w:themeFill="accent1" w:themeFillTint="99"/>
          </w:tcPr>
          <w:p w:rsidR="00E87E44" w:rsidRPr="00E87E44" w:rsidRDefault="00E87E44" w:rsidP="00E87E44">
            <w:pPr>
              <w:jc w:val="right"/>
              <w:rPr>
                <w:rFonts w:ascii="Cambria" w:hAnsi="Cambria"/>
                <w:b/>
              </w:rPr>
            </w:pPr>
            <w:r w:rsidRPr="00E87E44">
              <w:rPr>
                <w:rFonts w:ascii="Cambria" w:hAnsi="Cambria"/>
                <w:b/>
              </w:rPr>
              <w:t>EDUKACIJSKI</w:t>
            </w:r>
          </w:p>
        </w:tc>
        <w:tc>
          <w:tcPr>
            <w:tcW w:w="3118" w:type="dxa"/>
            <w:gridSpan w:val="2"/>
            <w:tcBorders>
              <w:left w:val="nil"/>
            </w:tcBorders>
            <w:shd w:val="clear" w:color="auto" w:fill="95B3D7" w:themeFill="accent1" w:themeFillTint="99"/>
          </w:tcPr>
          <w:p w:rsidR="00E87E44" w:rsidRPr="00E87E44" w:rsidRDefault="00E87E44" w:rsidP="00E87E44">
            <w:pPr>
              <w:jc w:val="left"/>
              <w:rPr>
                <w:rFonts w:ascii="Cambria" w:hAnsi="Cambria"/>
                <w:b/>
              </w:rPr>
            </w:pPr>
            <w:r w:rsidRPr="00E87E44">
              <w:rPr>
                <w:rFonts w:ascii="Cambria" w:hAnsi="Cambria"/>
                <w:b/>
              </w:rPr>
              <w:t>FAKULTET</w:t>
            </w:r>
          </w:p>
        </w:tc>
      </w:tr>
      <w:tr w:rsidR="00E87E44" w:rsidRPr="00E87E44" w:rsidTr="00B52987">
        <w:trPr>
          <w:trHeight w:val="183"/>
        </w:trPr>
        <w:tc>
          <w:tcPr>
            <w:tcW w:w="2547" w:type="dxa"/>
          </w:tcPr>
          <w:p w:rsidR="00E87E44" w:rsidRPr="00E87E44" w:rsidRDefault="00E87E44" w:rsidP="00E87E44">
            <w:pPr>
              <w:jc w:val="left"/>
              <w:rPr>
                <w:rFonts w:ascii="Cambria" w:hAnsi="Cambria"/>
                <w:color w:val="FF0000"/>
              </w:rPr>
            </w:pPr>
            <w:r w:rsidRPr="00E87E44">
              <w:rPr>
                <w:rFonts w:ascii="Cambria" w:hAnsi="Cambria"/>
                <w:color w:val="FF0000"/>
              </w:rPr>
              <w:t>Ramiz Kurbegović</w:t>
            </w:r>
          </w:p>
        </w:tc>
        <w:tc>
          <w:tcPr>
            <w:tcW w:w="3118" w:type="dxa"/>
            <w:gridSpan w:val="2"/>
          </w:tcPr>
          <w:p w:rsidR="00E87E44" w:rsidRPr="00E87E44" w:rsidRDefault="00E87E44" w:rsidP="00E87E44">
            <w:pPr>
              <w:jc w:val="left"/>
              <w:rPr>
                <w:rFonts w:ascii="Cambria" w:hAnsi="Cambria"/>
                <w:color w:val="FF0000"/>
              </w:rPr>
            </w:pPr>
            <w:r w:rsidRPr="00E87E44">
              <w:rPr>
                <w:rFonts w:ascii="Cambria" w:hAnsi="Cambria"/>
                <w:color w:val="FF0000"/>
              </w:rPr>
              <w:t>9.00 Matematika i informatika</w:t>
            </w:r>
          </w:p>
        </w:tc>
      </w:tr>
    </w:tbl>
    <w:p w:rsidR="007F39DE" w:rsidRDefault="007F39DE" w:rsidP="00E87E44">
      <w:pPr>
        <w:spacing w:line="240" w:lineRule="auto"/>
        <w:jc w:val="left"/>
        <w:rPr>
          <w:rFonts w:ascii="Cambria" w:hAnsi="Cambria" w:cs="Arial"/>
          <w:lang w:val="pl-PL"/>
        </w:rPr>
      </w:pPr>
    </w:p>
    <w:p w:rsidR="007F39DE" w:rsidRPr="007F39DE" w:rsidRDefault="007F39DE" w:rsidP="007F39DE">
      <w:pPr>
        <w:rPr>
          <w:rFonts w:ascii="Cambria" w:hAnsi="Cambria" w:cs="Arial"/>
          <w:lang w:val="pl-PL"/>
        </w:rPr>
      </w:pPr>
    </w:p>
    <w:p w:rsidR="007F39DE" w:rsidRPr="007F39DE" w:rsidRDefault="007F39DE" w:rsidP="007F39DE">
      <w:pPr>
        <w:rPr>
          <w:rFonts w:ascii="Cambria" w:hAnsi="Cambria" w:cs="Arial"/>
          <w:lang w:val="pl-PL"/>
        </w:rPr>
      </w:pPr>
    </w:p>
    <w:p w:rsidR="007F39DE" w:rsidRPr="007F39DE" w:rsidRDefault="007F39DE" w:rsidP="007F39DE">
      <w:pPr>
        <w:rPr>
          <w:rFonts w:ascii="Cambria" w:hAnsi="Cambria" w:cs="Arial"/>
          <w:lang w:val="pl-PL"/>
        </w:rPr>
      </w:pPr>
    </w:p>
    <w:p w:rsidR="007F39DE" w:rsidRPr="007F39DE" w:rsidRDefault="007F39DE" w:rsidP="007F39DE">
      <w:pPr>
        <w:rPr>
          <w:rFonts w:ascii="Cambria" w:hAnsi="Cambria" w:cs="Arial"/>
          <w:lang w:val="pl-PL"/>
        </w:rPr>
      </w:pPr>
    </w:p>
    <w:p w:rsidR="007F39DE" w:rsidRPr="007F39DE" w:rsidRDefault="007F39DE" w:rsidP="007F39DE">
      <w:pPr>
        <w:rPr>
          <w:rFonts w:ascii="Cambria" w:hAnsi="Cambria" w:cs="Arial"/>
          <w:lang w:val="pl-PL"/>
        </w:rPr>
      </w:pPr>
    </w:p>
    <w:p w:rsidR="007F39DE" w:rsidRPr="007F39DE" w:rsidRDefault="007F39DE" w:rsidP="007F39DE">
      <w:pPr>
        <w:rPr>
          <w:rFonts w:ascii="Cambria" w:hAnsi="Cambria" w:cs="Arial"/>
          <w:lang w:val="pl-PL"/>
        </w:rPr>
      </w:pPr>
    </w:p>
    <w:p w:rsidR="007F39DE" w:rsidRPr="007F39DE" w:rsidRDefault="007F39DE" w:rsidP="007F39DE">
      <w:pPr>
        <w:rPr>
          <w:rFonts w:ascii="Cambria" w:hAnsi="Cambria" w:cs="Arial"/>
          <w:lang w:val="pl-PL"/>
        </w:rPr>
      </w:pPr>
    </w:p>
    <w:p w:rsidR="007F39DE" w:rsidRPr="007F39DE" w:rsidRDefault="007F39DE" w:rsidP="007F39DE">
      <w:pPr>
        <w:rPr>
          <w:rFonts w:ascii="Cambria" w:hAnsi="Cambria" w:cs="Arial"/>
          <w:lang w:val="pl-PL"/>
        </w:rPr>
      </w:pPr>
    </w:p>
    <w:p w:rsidR="007F39DE" w:rsidRDefault="007F39DE" w:rsidP="007F39DE">
      <w:pPr>
        <w:rPr>
          <w:rFonts w:ascii="Cambria" w:hAnsi="Cambria" w:cs="Arial"/>
          <w:lang w:val="pl-PL"/>
        </w:rPr>
      </w:pPr>
    </w:p>
    <w:tbl>
      <w:tblPr>
        <w:tblStyle w:val="TableGrid2"/>
        <w:tblpPr w:leftFromText="180" w:rightFromText="180" w:vertAnchor="text" w:horzAnchor="margin" w:tblpXSpec="center" w:tblpY="253"/>
        <w:tblW w:w="0" w:type="auto"/>
        <w:tblLook w:val="04A0" w:firstRow="1" w:lastRow="0" w:firstColumn="1" w:lastColumn="0" w:noHBand="0" w:noVBand="1"/>
      </w:tblPr>
      <w:tblGrid>
        <w:gridCol w:w="2552"/>
        <w:gridCol w:w="3113"/>
      </w:tblGrid>
      <w:tr w:rsidR="007F39DE" w:rsidRPr="007F39DE" w:rsidTr="007F39DE">
        <w:tc>
          <w:tcPr>
            <w:tcW w:w="2552" w:type="dxa"/>
            <w:tcBorders>
              <w:bottom w:val="single" w:sz="4" w:space="0" w:color="auto"/>
              <w:right w:val="nil"/>
            </w:tcBorders>
            <w:shd w:val="clear" w:color="auto" w:fill="95B3D7" w:themeFill="accent1" w:themeFillTint="99"/>
          </w:tcPr>
          <w:p w:rsidR="007F39DE" w:rsidRPr="007F39DE" w:rsidRDefault="007F39DE" w:rsidP="007F39DE">
            <w:pPr>
              <w:tabs>
                <w:tab w:val="left" w:pos="3564"/>
              </w:tabs>
              <w:jc w:val="right"/>
              <w:rPr>
                <w:rFonts w:ascii="Cambria" w:hAnsi="Cambria"/>
                <w:b/>
              </w:rPr>
            </w:pPr>
            <w:r w:rsidRPr="007F39DE">
              <w:rPr>
                <w:rFonts w:ascii="Cambria" w:hAnsi="Cambria"/>
                <w:b/>
              </w:rPr>
              <w:t xml:space="preserve">NE ISPUNJAVA </w:t>
            </w:r>
          </w:p>
        </w:tc>
        <w:tc>
          <w:tcPr>
            <w:tcW w:w="3113" w:type="dxa"/>
            <w:tcBorders>
              <w:left w:val="nil"/>
              <w:bottom w:val="single" w:sz="4" w:space="0" w:color="auto"/>
            </w:tcBorders>
            <w:shd w:val="clear" w:color="auto" w:fill="95B3D7" w:themeFill="accent1" w:themeFillTint="99"/>
          </w:tcPr>
          <w:p w:rsidR="007F39DE" w:rsidRPr="007F39DE" w:rsidRDefault="007F39DE" w:rsidP="007F39DE">
            <w:pPr>
              <w:tabs>
                <w:tab w:val="left" w:pos="3564"/>
              </w:tabs>
              <w:jc w:val="left"/>
              <w:rPr>
                <w:rFonts w:ascii="Cambria" w:hAnsi="Cambria"/>
                <w:b/>
              </w:rPr>
            </w:pPr>
            <w:r w:rsidRPr="007F39DE">
              <w:rPr>
                <w:rFonts w:ascii="Cambria" w:hAnsi="Cambria"/>
                <w:b/>
              </w:rPr>
              <w:t>USLOVE</w:t>
            </w:r>
          </w:p>
        </w:tc>
      </w:tr>
      <w:tr w:rsidR="007F39DE" w:rsidRPr="007F39DE" w:rsidTr="007F39DE">
        <w:tc>
          <w:tcPr>
            <w:tcW w:w="2552" w:type="dxa"/>
            <w:tcBorders>
              <w:right w:val="nil"/>
            </w:tcBorders>
            <w:shd w:val="clear" w:color="auto" w:fill="95B3D7" w:themeFill="accent1" w:themeFillTint="99"/>
          </w:tcPr>
          <w:p w:rsidR="007F39DE" w:rsidRPr="007F39DE" w:rsidRDefault="007F39DE" w:rsidP="007F39DE">
            <w:pPr>
              <w:tabs>
                <w:tab w:val="left" w:pos="3564"/>
              </w:tabs>
              <w:jc w:val="right"/>
              <w:rPr>
                <w:rFonts w:ascii="Cambria" w:hAnsi="Cambria"/>
                <w:b/>
              </w:rPr>
            </w:pPr>
            <w:r w:rsidRPr="007F39DE">
              <w:rPr>
                <w:rFonts w:ascii="Cambria" w:hAnsi="Cambria"/>
                <w:b/>
              </w:rPr>
              <w:t xml:space="preserve">ARHITEKTONSKI </w:t>
            </w:r>
          </w:p>
        </w:tc>
        <w:tc>
          <w:tcPr>
            <w:tcW w:w="3113" w:type="dxa"/>
            <w:tcBorders>
              <w:left w:val="nil"/>
            </w:tcBorders>
            <w:shd w:val="clear" w:color="auto" w:fill="95B3D7" w:themeFill="accent1" w:themeFillTint="99"/>
          </w:tcPr>
          <w:p w:rsidR="007F39DE" w:rsidRPr="007F39DE" w:rsidRDefault="007F39DE" w:rsidP="007F39DE">
            <w:pPr>
              <w:tabs>
                <w:tab w:val="left" w:pos="3564"/>
              </w:tabs>
              <w:rPr>
                <w:rFonts w:ascii="Cambria" w:hAnsi="Cambria"/>
                <w:b/>
              </w:rPr>
            </w:pPr>
            <w:r w:rsidRPr="007F39DE">
              <w:rPr>
                <w:rFonts w:ascii="Cambria" w:hAnsi="Cambria"/>
                <w:b/>
              </w:rPr>
              <w:t>FAKULTET</w:t>
            </w:r>
          </w:p>
        </w:tc>
      </w:tr>
      <w:tr w:rsidR="007F39DE" w:rsidRPr="007F39DE" w:rsidTr="007F39DE">
        <w:tc>
          <w:tcPr>
            <w:tcW w:w="2552" w:type="dxa"/>
          </w:tcPr>
          <w:p w:rsidR="007F39DE" w:rsidRPr="007F39DE" w:rsidRDefault="007F39DE" w:rsidP="007F39DE">
            <w:pPr>
              <w:tabs>
                <w:tab w:val="left" w:pos="3564"/>
              </w:tabs>
              <w:rPr>
                <w:rFonts w:ascii="Cambria" w:hAnsi="Cambria"/>
                <w:color w:val="FF0000"/>
              </w:rPr>
            </w:pPr>
            <w:r w:rsidRPr="007F39DE">
              <w:rPr>
                <w:rFonts w:ascii="Cambria" w:hAnsi="Cambria"/>
                <w:color w:val="FF0000"/>
              </w:rPr>
              <w:t>Bojana Bujišić</w:t>
            </w:r>
          </w:p>
        </w:tc>
        <w:tc>
          <w:tcPr>
            <w:tcW w:w="3113" w:type="dxa"/>
          </w:tcPr>
          <w:p w:rsidR="007F39DE" w:rsidRPr="007F39DE" w:rsidRDefault="007F39DE" w:rsidP="007F39DE">
            <w:pPr>
              <w:tabs>
                <w:tab w:val="left" w:pos="3564"/>
              </w:tabs>
              <w:rPr>
                <w:rFonts w:ascii="Cambria" w:hAnsi="Cambria"/>
                <w:color w:val="FF0000"/>
              </w:rPr>
            </w:pPr>
            <w:r w:rsidRPr="007F39DE">
              <w:rPr>
                <w:rFonts w:ascii="Cambria" w:hAnsi="Cambria"/>
                <w:color w:val="FF0000"/>
              </w:rPr>
              <w:t>8,46 Arhitektura</w:t>
            </w:r>
          </w:p>
        </w:tc>
      </w:tr>
    </w:tbl>
    <w:p w:rsidR="007F39DE" w:rsidRPr="007F39DE" w:rsidRDefault="007F39DE" w:rsidP="007F39DE">
      <w:pPr>
        <w:tabs>
          <w:tab w:val="left" w:pos="3216"/>
        </w:tabs>
        <w:rPr>
          <w:rFonts w:ascii="Cambria" w:hAnsi="Cambria" w:cs="Arial"/>
          <w:lang w:val="pl-PL"/>
        </w:rPr>
      </w:pPr>
    </w:p>
    <w:p w:rsidR="007F39DE" w:rsidRPr="007F39DE" w:rsidRDefault="007F39DE" w:rsidP="007F39DE">
      <w:pPr>
        <w:tabs>
          <w:tab w:val="left" w:pos="2052"/>
        </w:tabs>
      </w:pPr>
    </w:p>
    <w:p w:rsidR="007F39DE" w:rsidRPr="007F39DE" w:rsidRDefault="007F39DE" w:rsidP="007F39DE"/>
    <w:p w:rsidR="007A4323" w:rsidRPr="007A4323" w:rsidRDefault="007A4323" w:rsidP="007A4323">
      <w:pPr>
        <w:rPr>
          <w:rFonts w:ascii="Cambria" w:hAnsi="Cambria" w:cs="Arial"/>
          <w:lang w:val="pl-PL"/>
        </w:rPr>
      </w:pPr>
    </w:p>
    <w:p w:rsidR="007A4323" w:rsidRPr="007A4323" w:rsidRDefault="007A4323" w:rsidP="007A4323">
      <w:pPr>
        <w:jc w:val="center"/>
        <w:rPr>
          <w:rFonts w:ascii="Cambria" w:hAnsi="Cambria"/>
          <w:b/>
        </w:rPr>
      </w:pPr>
      <w:r w:rsidRPr="007A4323">
        <w:rPr>
          <w:rFonts w:ascii="Cambria" w:hAnsi="Cambria"/>
          <w:b/>
        </w:rPr>
        <w:t>STUDENTI PRIMIJENJENIH I AKADEMSKIH MASTER STUDIJA</w:t>
      </w:r>
    </w:p>
    <w:p w:rsidR="007A4323" w:rsidRPr="007A4323" w:rsidRDefault="007A4323" w:rsidP="007A4323">
      <w:pPr>
        <w:tabs>
          <w:tab w:val="left" w:pos="3132"/>
        </w:tabs>
        <w:rPr>
          <w:rFonts w:ascii="Cambria" w:hAnsi="Cambria" w:cs="Arial"/>
          <w:lang w:val="pl-PL"/>
        </w:rPr>
      </w:pPr>
    </w:p>
    <w:tbl>
      <w:tblPr>
        <w:tblStyle w:val="TableGrid3"/>
        <w:tblW w:w="0" w:type="auto"/>
        <w:tblInd w:w="2577" w:type="dxa"/>
        <w:tblLook w:val="04A0" w:firstRow="1" w:lastRow="0" w:firstColumn="1" w:lastColumn="0" w:noHBand="0" w:noVBand="1"/>
      </w:tblPr>
      <w:tblGrid>
        <w:gridCol w:w="2544"/>
        <w:gridCol w:w="12"/>
        <w:gridCol w:w="24"/>
        <w:gridCol w:w="24"/>
        <w:gridCol w:w="24"/>
        <w:gridCol w:w="3042"/>
      </w:tblGrid>
      <w:tr w:rsidR="007A4323" w:rsidRPr="007A4323" w:rsidTr="00B52987">
        <w:tc>
          <w:tcPr>
            <w:tcW w:w="5670" w:type="dxa"/>
            <w:gridSpan w:val="6"/>
            <w:shd w:val="clear" w:color="auto" w:fill="95B3D7" w:themeFill="accent1" w:themeFillTint="99"/>
          </w:tcPr>
          <w:p w:rsidR="007A4323" w:rsidRPr="007A4323" w:rsidRDefault="007A4323" w:rsidP="007A4323">
            <w:pPr>
              <w:tabs>
                <w:tab w:val="left" w:pos="3564"/>
              </w:tabs>
              <w:jc w:val="center"/>
              <w:rPr>
                <w:rFonts w:ascii="Cambria" w:hAnsi="Cambria"/>
                <w:b/>
                <w:lang w:val="sr-Latn-RS"/>
              </w:rPr>
            </w:pPr>
            <w:r w:rsidRPr="007A4323">
              <w:rPr>
                <w:rFonts w:ascii="Cambria" w:hAnsi="Cambria"/>
                <w:b/>
              </w:rPr>
              <w:t>BIOTEHNIČKI FAKULTET</w:t>
            </w:r>
          </w:p>
        </w:tc>
      </w:tr>
      <w:tr w:rsidR="007A4323" w:rsidRPr="007A4323" w:rsidTr="00B52987">
        <w:tc>
          <w:tcPr>
            <w:tcW w:w="2544"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Ana Laketić</w:t>
            </w:r>
          </w:p>
        </w:tc>
        <w:tc>
          <w:tcPr>
            <w:tcW w:w="3126" w:type="dxa"/>
            <w:gridSpan w:val="5"/>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9,72 Bezbjednost hrane</w:t>
            </w:r>
          </w:p>
        </w:tc>
      </w:tr>
      <w:tr w:rsidR="007A4323" w:rsidRPr="007A4323" w:rsidTr="00B52987">
        <w:tc>
          <w:tcPr>
            <w:tcW w:w="5670" w:type="dxa"/>
            <w:gridSpan w:val="6"/>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FAKULTET LIKOVNIH UMJETNSTI</w:t>
            </w:r>
          </w:p>
        </w:tc>
      </w:tr>
      <w:tr w:rsidR="007A4323" w:rsidRPr="007A4323" w:rsidTr="00B52987">
        <w:tc>
          <w:tcPr>
            <w:tcW w:w="2556" w:type="dxa"/>
            <w:gridSpan w:val="2"/>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Pavle Drobnjak</w:t>
            </w:r>
          </w:p>
        </w:tc>
        <w:tc>
          <w:tcPr>
            <w:tcW w:w="3114" w:type="dxa"/>
            <w:gridSpan w:val="4"/>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9,70 Vajarstvo</w:t>
            </w:r>
          </w:p>
        </w:tc>
      </w:tr>
      <w:tr w:rsidR="007A4323" w:rsidRPr="007A4323" w:rsidTr="00B52987">
        <w:tc>
          <w:tcPr>
            <w:tcW w:w="5670" w:type="dxa"/>
            <w:gridSpan w:val="6"/>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FILOZOFSKI FAKULTET</w:t>
            </w:r>
          </w:p>
        </w:tc>
      </w:tr>
      <w:tr w:rsidR="007A4323" w:rsidRPr="007A4323" w:rsidTr="00B52987">
        <w:tc>
          <w:tcPr>
            <w:tcW w:w="2604" w:type="dxa"/>
            <w:gridSpan w:val="4"/>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Luka Lučić</w:t>
            </w:r>
          </w:p>
        </w:tc>
        <w:tc>
          <w:tcPr>
            <w:tcW w:w="3066" w:type="dxa"/>
            <w:gridSpan w:val="2"/>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9.66 Psihologija</w:t>
            </w:r>
          </w:p>
        </w:tc>
      </w:tr>
      <w:tr w:rsidR="007A4323" w:rsidRPr="007A4323" w:rsidTr="00B52987">
        <w:tc>
          <w:tcPr>
            <w:tcW w:w="2604" w:type="dxa"/>
            <w:gridSpan w:val="4"/>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Sanja Brković</w:t>
            </w:r>
          </w:p>
        </w:tc>
        <w:tc>
          <w:tcPr>
            <w:tcW w:w="3066" w:type="dxa"/>
            <w:gridSpan w:val="2"/>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9.33 Predškolsko vaspitanje</w:t>
            </w:r>
          </w:p>
        </w:tc>
      </w:tr>
      <w:tr w:rsidR="007A4323" w:rsidRPr="007A4323" w:rsidTr="00B52987">
        <w:tc>
          <w:tcPr>
            <w:tcW w:w="2604" w:type="dxa"/>
            <w:gridSpan w:val="4"/>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Irma Redžović</w:t>
            </w:r>
          </w:p>
        </w:tc>
        <w:tc>
          <w:tcPr>
            <w:tcW w:w="3066" w:type="dxa"/>
            <w:gridSpan w:val="2"/>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9.06 Filozofija</w:t>
            </w:r>
          </w:p>
        </w:tc>
      </w:tr>
      <w:tr w:rsidR="007A4323" w:rsidRPr="007A4323" w:rsidTr="00B52987">
        <w:tc>
          <w:tcPr>
            <w:tcW w:w="5670" w:type="dxa"/>
            <w:gridSpan w:val="6"/>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ELEKTRO TEHNIČKI FAKULTET</w:t>
            </w:r>
          </w:p>
        </w:tc>
      </w:tr>
      <w:tr w:rsidR="007A4323" w:rsidRPr="007A4323" w:rsidTr="00B52987">
        <w:tc>
          <w:tcPr>
            <w:tcW w:w="2580" w:type="dxa"/>
            <w:gridSpan w:val="3"/>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Miloš Mrdak</w:t>
            </w:r>
          </w:p>
        </w:tc>
        <w:tc>
          <w:tcPr>
            <w:tcW w:w="3090" w:type="dxa"/>
            <w:gridSpan w:val="3"/>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9.64 Energetika</w:t>
            </w:r>
          </w:p>
        </w:tc>
      </w:tr>
      <w:tr w:rsidR="007A4323" w:rsidRPr="007A4323" w:rsidTr="00B52987">
        <w:tc>
          <w:tcPr>
            <w:tcW w:w="5670" w:type="dxa"/>
            <w:gridSpan w:val="6"/>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FILOLOŠKI FAKULTET</w:t>
            </w:r>
          </w:p>
        </w:tc>
      </w:tr>
      <w:tr w:rsidR="007A4323" w:rsidRPr="007A4323" w:rsidTr="00B52987">
        <w:tc>
          <w:tcPr>
            <w:tcW w:w="2604" w:type="dxa"/>
            <w:gridSpan w:val="4"/>
          </w:tcPr>
          <w:p w:rsidR="007A4323" w:rsidRPr="007A4323" w:rsidRDefault="007A4323" w:rsidP="007A4323">
            <w:pPr>
              <w:tabs>
                <w:tab w:val="left" w:pos="3564"/>
              </w:tabs>
              <w:jc w:val="left"/>
              <w:rPr>
                <w:rFonts w:ascii="Cambria" w:hAnsi="Cambria"/>
                <w:color w:val="FF0000"/>
                <w:sz w:val="20"/>
                <w:szCs w:val="20"/>
              </w:rPr>
            </w:pPr>
            <w:r w:rsidRPr="007A4323">
              <w:rPr>
                <w:rFonts w:ascii="Cambria" w:hAnsi="Cambria"/>
                <w:color w:val="FF0000"/>
                <w:sz w:val="20"/>
                <w:szCs w:val="20"/>
              </w:rPr>
              <w:t>Tanja Lukić</w:t>
            </w:r>
          </w:p>
        </w:tc>
        <w:tc>
          <w:tcPr>
            <w:tcW w:w="3066" w:type="dxa"/>
            <w:gridSpan w:val="2"/>
          </w:tcPr>
          <w:p w:rsidR="007A4323" w:rsidRPr="007A4323" w:rsidRDefault="007A4323" w:rsidP="007A4323">
            <w:pPr>
              <w:tabs>
                <w:tab w:val="left" w:pos="3564"/>
              </w:tabs>
              <w:jc w:val="left"/>
              <w:rPr>
                <w:rFonts w:ascii="Cambria" w:hAnsi="Cambria"/>
                <w:color w:val="FF0000"/>
                <w:sz w:val="20"/>
                <w:szCs w:val="20"/>
              </w:rPr>
            </w:pPr>
            <w:r w:rsidRPr="007A4323">
              <w:rPr>
                <w:rFonts w:ascii="Cambria" w:hAnsi="Cambria"/>
                <w:color w:val="FF0000"/>
                <w:sz w:val="20"/>
                <w:szCs w:val="20"/>
              </w:rPr>
              <w:t>9,42 Engleski jezik i književnost</w:t>
            </w:r>
          </w:p>
        </w:tc>
      </w:tr>
      <w:tr w:rsidR="007A4323" w:rsidRPr="007A4323" w:rsidTr="00B52987">
        <w:tc>
          <w:tcPr>
            <w:tcW w:w="5670" w:type="dxa"/>
            <w:gridSpan w:val="6"/>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ARHITEKTONSKI FAKULTET</w:t>
            </w:r>
          </w:p>
        </w:tc>
      </w:tr>
      <w:tr w:rsidR="007A4323" w:rsidRPr="007A4323" w:rsidTr="00B52987">
        <w:tc>
          <w:tcPr>
            <w:tcW w:w="2628" w:type="dxa"/>
            <w:gridSpan w:val="5"/>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Jovana Cvijović</w:t>
            </w:r>
          </w:p>
        </w:tc>
        <w:tc>
          <w:tcPr>
            <w:tcW w:w="3042"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9.19 Arhitektura</w:t>
            </w:r>
          </w:p>
        </w:tc>
      </w:tr>
    </w:tbl>
    <w:tbl>
      <w:tblPr>
        <w:tblStyle w:val="TableGrid3"/>
        <w:tblpPr w:leftFromText="180" w:rightFromText="180" w:vertAnchor="text" w:horzAnchor="margin" w:tblpXSpec="center" w:tblpY="183"/>
        <w:tblW w:w="0" w:type="auto"/>
        <w:tblLook w:val="04A0" w:firstRow="1" w:lastRow="0" w:firstColumn="1" w:lastColumn="0" w:noHBand="0" w:noVBand="1"/>
      </w:tblPr>
      <w:tblGrid>
        <w:gridCol w:w="2689"/>
        <w:gridCol w:w="2981"/>
      </w:tblGrid>
      <w:tr w:rsidR="007A4323" w:rsidRPr="007A4323" w:rsidTr="00B52987">
        <w:tc>
          <w:tcPr>
            <w:tcW w:w="5670" w:type="dxa"/>
            <w:gridSpan w:val="2"/>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NE ISPUNJAVAJU USLOVE</w:t>
            </w:r>
          </w:p>
        </w:tc>
      </w:tr>
      <w:tr w:rsidR="007A4323" w:rsidRPr="007A4323" w:rsidTr="00B52987">
        <w:tc>
          <w:tcPr>
            <w:tcW w:w="5670" w:type="dxa"/>
            <w:gridSpan w:val="2"/>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FAKULTET DRAMSKIH UMJETNOSTI</w:t>
            </w:r>
          </w:p>
        </w:tc>
      </w:tr>
      <w:tr w:rsidR="007A4323" w:rsidRPr="007A4323" w:rsidTr="00B52987">
        <w:tc>
          <w:tcPr>
            <w:tcW w:w="2689"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Jakša Minić</w:t>
            </w:r>
          </w:p>
        </w:tc>
        <w:tc>
          <w:tcPr>
            <w:tcW w:w="2981"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9,60 Filmska režija, zaposlen</w:t>
            </w:r>
          </w:p>
        </w:tc>
      </w:tr>
      <w:tr w:rsidR="007A4323" w:rsidRPr="007A4323" w:rsidTr="00B52987">
        <w:tc>
          <w:tcPr>
            <w:tcW w:w="5670" w:type="dxa"/>
            <w:gridSpan w:val="2"/>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PRIRODNO MATEMATIČKI FAKULTET</w:t>
            </w:r>
          </w:p>
        </w:tc>
      </w:tr>
      <w:tr w:rsidR="007A4323" w:rsidRPr="007A4323" w:rsidTr="00B52987">
        <w:tc>
          <w:tcPr>
            <w:tcW w:w="2689"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Sanja Kovačević</w:t>
            </w:r>
          </w:p>
        </w:tc>
        <w:tc>
          <w:tcPr>
            <w:tcW w:w="2981"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8.68 Biologija, zaposlena</w:t>
            </w:r>
          </w:p>
        </w:tc>
      </w:tr>
      <w:tr w:rsidR="007A4323" w:rsidRPr="007A4323" w:rsidTr="00B52987">
        <w:tc>
          <w:tcPr>
            <w:tcW w:w="5670" w:type="dxa"/>
            <w:gridSpan w:val="2"/>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GRAĐEVINSKI FAKULTET</w:t>
            </w:r>
          </w:p>
        </w:tc>
      </w:tr>
      <w:tr w:rsidR="007A4323" w:rsidRPr="007A4323" w:rsidTr="00B52987">
        <w:tc>
          <w:tcPr>
            <w:tcW w:w="2689"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Ivana Krsmanović</w:t>
            </w:r>
          </w:p>
        </w:tc>
        <w:tc>
          <w:tcPr>
            <w:tcW w:w="2981"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7,47 Infrastrukture</w:t>
            </w:r>
          </w:p>
        </w:tc>
      </w:tr>
      <w:tr w:rsidR="007A4323" w:rsidRPr="007A4323" w:rsidTr="00B52987">
        <w:tc>
          <w:tcPr>
            <w:tcW w:w="5670" w:type="dxa"/>
            <w:gridSpan w:val="2"/>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ELEKTROTEHNIČKI FAKULTET</w:t>
            </w:r>
          </w:p>
        </w:tc>
      </w:tr>
      <w:tr w:rsidR="007A4323" w:rsidRPr="007A4323" w:rsidTr="00B52987">
        <w:tc>
          <w:tcPr>
            <w:tcW w:w="2689" w:type="dxa"/>
          </w:tcPr>
          <w:p w:rsidR="007A4323" w:rsidRPr="007A4323" w:rsidRDefault="007A4323" w:rsidP="007A4323">
            <w:pPr>
              <w:tabs>
                <w:tab w:val="left" w:pos="3564"/>
              </w:tabs>
              <w:jc w:val="left"/>
              <w:rPr>
                <w:rFonts w:ascii="Cambria" w:hAnsi="Cambria"/>
                <w:color w:val="FF0000"/>
                <w:sz w:val="20"/>
                <w:szCs w:val="20"/>
              </w:rPr>
            </w:pPr>
            <w:r w:rsidRPr="007A4323">
              <w:rPr>
                <w:rFonts w:ascii="Cambria" w:hAnsi="Cambria"/>
                <w:color w:val="FF0000"/>
                <w:sz w:val="20"/>
                <w:szCs w:val="20"/>
              </w:rPr>
              <w:t>Milica Ostojić</w:t>
            </w:r>
          </w:p>
        </w:tc>
        <w:tc>
          <w:tcPr>
            <w:tcW w:w="2981" w:type="dxa"/>
          </w:tcPr>
          <w:p w:rsidR="007A4323" w:rsidRPr="007A4323" w:rsidRDefault="007A4323" w:rsidP="007A4323">
            <w:pPr>
              <w:tabs>
                <w:tab w:val="left" w:pos="3564"/>
              </w:tabs>
              <w:jc w:val="left"/>
              <w:rPr>
                <w:rFonts w:ascii="Cambria" w:hAnsi="Cambria"/>
                <w:color w:val="FF0000"/>
                <w:sz w:val="20"/>
                <w:szCs w:val="20"/>
              </w:rPr>
            </w:pPr>
            <w:r w:rsidRPr="007A4323">
              <w:rPr>
                <w:rFonts w:ascii="Cambria" w:hAnsi="Cambria"/>
                <w:color w:val="FF0000"/>
                <w:sz w:val="20"/>
                <w:szCs w:val="20"/>
              </w:rPr>
              <w:t>7,36 Elektroenergetski sistemi</w:t>
            </w:r>
          </w:p>
        </w:tc>
      </w:tr>
      <w:tr w:rsidR="007A4323" w:rsidRPr="007A4323" w:rsidTr="00B52987">
        <w:tc>
          <w:tcPr>
            <w:tcW w:w="2689" w:type="dxa"/>
            <w:tcBorders>
              <w:bottom w:val="single" w:sz="4" w:space="0" w:color="auto"/>
            </w:tcBorders>
          </w:tcPr>
          <w:p w:rsidR="007A4323" w:rsidRPr="007A4323" w:rsidRDefault="007A4323" w:rsidP="007A4323">
            <w:pPr>
              <w:tabs>
                <w:tab w:val="left" w:pos="3564"/>
              </w:tabs>
              <w:jc w:val="left"/>
              <w:rPr>
                <w:rFonts w:ascii="Cambria" w:hAnsi="Cambria"/>
                <w:color w:val="FF0000"/>
                <w:sz w:val="20"/>
                <w:szCs w:val="20"/>
              </w:rPr>
            </w:pPr>
            <w:r w:rsidRPr="007A4323">
              <w:rPr>
                <w:rFonts w:ascii="Cambria" w:hAnsi="Cambria"/>
                <w:color w:val="FF0000"/>
                <w:sz w:val="20"/>
                <w:szCs w:val="20"/>
              </w:rPr>
              <w:t>Goran Radović</w:t>
            </w:r>
          </w:p>
        </w:tc>
        <w:tc>
          <w:tcPr>
            <w:tcW w:w="2981" w:type="dxa"/>
            <w:tcBorders>
              <w:bottom w:val="single" w:sz="4" w:space="0" w:color="auto"/>
            </w:tcBorders>
          </w:tcPr>
          <w:p w:rsidR="007A4323" w:rsidRPr="007A4323" w:rsidRDefault="007A4323" w:rsidP="007A4323">
            <w:pPr>
              <w:tabs>
                <w:tab w:val="left" w:pos="3564"/>
              </w:tabs>
              <w:jc w:val="left"/>
              <w:rPr>
                <w:rFonts w:ascii="Cambria" w:hAnsi="Cambria"/>
                <w:color w:val="FF0000"/>
                <w:sz w:val="20"/>
                <w:szCs w:val="20"/>
              </w:rPr>
            </w:pPr>
            <w:r w:rsidRPr="007A4323">
              <w:rPr>
                <w:rFonts w:ascii="Cambria" w:hAnsi="Cambria"/>
                <w:color w:val="FF0000"/>
                <w:sz w:val="20"/>
                <w:szCs w:val="20"/>
              </w:rPr>
              <w:t>7,32 Elektroenergetski sistemi</w:t>
            </w:r>
          </w:p>
        </w:tc>
      </w:tr>
      <w:tr w:rsidR="007A4323" w:rsidRPr="007A4323" w:rsidTr="00B52987">
        <w:tc>
          <w:tcPr>
            <w:tcW w:w="5670" w:type="dxa"/>
            <w:gridSpan w:val="2"/>
            <w:shd w:val="clear" w:color="auto" w:fill="95B3D7" w:themeFill="accent1" w:themeFillTint="99"/>
          </w:tcPr>
          <w:p w:rsidR="007A4323" w:rsidRPr="007A4323" w:rsidRDefault="007A4323" w:rsidP="007A4323">
            <w:pPr>
              <w:tabs>
                <w:tab w:val="left" w:pos="3564"/>
              </w:tabs>
              <w:jc w:val="center"/>
              <w:rPr>
                <w:rFonts w:ascii="Cambria" w:hAnsi="Cambria"/>
                <w:b/>
              </w:rPr>
            </w:pPr>
            <w:r w:rsidRPr="007A4323">
              <w:rPr>
                <w:rFonts w:ascii="Cambria" w:hAnsi="Cambria"/>
                <w:b/>
              </w:rPr>
              <w:t>METALURŠKO TEHNOLOŠKI FAKULTET</w:t>
            </w:r>
          </w:p>
        </w:tc>
      </w:tr>
      <w:tr w:rsidR="007A4323" w:rsidRPr="007A4323" w:rsidTr="00B52987">
        <w:tc>
          <w:tcPr>
            <w:tcW w:w="2689" w:type="dxa"/>
          </w:tcPr>
          <w:p w:rsidR="007A4323" w:rsidRPr="007A4323" w:rsidRDefault="007A4323" w:rsidP="007A4323">
            <w:pPr>
              <w:tabs>
                <w:tab w:val="left" w:pos="3564"/>
              </w:tabs>
              <w:jc w:val="left"/>
              <w:rPr>
                <w:rFonts w:ascii="Cambria" w:hAnsi="Cambria"/>
                <w:color w:val="FF0000"/>
              </w:rPr>
            </w:pPr>
            <w:r w:rsidRPr="007A4323">
              <w:rPr>
                <w:rFonts w:ascii="Cambria" w:hAnsi="Cambria"/>
                <w:color w:val="FF0000"/>
              </w:rPr>
              <w:t>Jovana Topalović</w:t>
            </w:r>
          </w:p>
        </w:tc>
        <w:tc>
          <w:tcPr>
            <w:tcW w:w="2981" w:type="dxa"/>
          </w:tcPr>
          <w:p w:rsidR="007A4323" w:rsidRPr="007A4323" w:rsidRDefault="007A4323" w:rsidP="007A4323">
            <w:pPr>
              <w:tabs>
                <w:tab w:val="left" w:pos="3564"/>
              </w:tabs>
              <w:rPr>
                <w:rFonts w:ascii="Cambria" w:hAnsi="Cambria"/>
              </w:rPr>
            </w:pPr>
            <w:r w:rsidRPr="007A4323">
              <w:rPr>
                <w:rFonts w:ascii="Cambria" w:hAnsi="Cambria"/>
                <w:color w:val="FF0000"/>
              </w:rPr>
              <w:t>7,20 Zaštita životne sredine</w:t>
            </w:r>
          </w:p>
        </w:tc>
      </w:tr>
    </w:tbl>
    <w:p w:rsidR="007A4323" w:rsidRPr="007A4323" w:rsidRDefault="007A4323" w:rsidP="007A4323">
      <w:pPr>
        <w:tabs>
          <w:tab w:val="left" w:pos="3564"/>
        </w:tabs>
        <w:jc w:val="left"/>
      </w:pPr>
    </w:p>
    <w:p w:rsidR="007A4323" w:rsidRPr="007A4323" w:rsidRDefault="007A4323" w:rsidP="007A4323">
      <w:pPr>
        <w:tabs>
          <w:tab w:val="left" w:pos="3564"/>
        </w:tabs>
        <w:jc w:val="left"/>
      </w:pPr>
    </w:p>
    <w:p w:rsidR="007A4323" w:rsidRPr="007A4323" w:rsidRDefault="007A4323" w:rsidP="007A4323">
      <w:pPr>
        <w:jc w:val="center"/>
      </w:pPr>
    </w:p>
    <w:p w:rsidR="007A4323" w:rsidRPr="007A4323" w:rsidRDefault="007A4323" w:rsidP="007A4323"/>
    <w:p w:rsidR="007A4323" w:rsidRPr="007A4323" w:rsidRDefault="007A4323" w:rsidP="007A4323"/>
    <w:p w:rsidR="007A4323" w:rsidRPr="007A4323" w:rsidRDefault="007A4323" w:rsidP="007A4323">
      <w:pPr>
        <w:spacing w:after="200" w:line="276" w:lineRule="auto"/>
      </w:pPr>
    </w:p>
    <w:p w:rsidR="007A4323" w:rsidRPr="007A4323" w:rsidRDefault="007A4323" w:rsidP="007A4323">
      <w:pPr>
        <w:spacing w:after="200" w:line="276" w:lineRule="auto"/>
        <w:rPr>
          <w:rFonts w:asciiTheme="majorHAnsi" w:hAnsiTheme="majorHAnsi" w:cs="Arial"/>
        </w:rPr>
      </w:pPr>
    </w:p>
    <w:p w:rsidR="00E87E44" w:rsidRPr="007A4323" w:rsidRDefault="00E87E44" w:rsidP="007A4323">
      <w:pPr>
        <w:tabs>
          <w:tab w:val="left" w:pos="3132"/>
        </w:tabs>
        <w:rPr>
          <w:rFonts w:ascii="Cambria" w:hAnsi="Cambria" w:cs="Arial"/>
          <w:lang w:val="pl-PL"/>
        </w:rPr>
        <w:sectPr w:rsidR="00E87E44" w:rsidRPr="007A4323" w:rsidSect="002D3F1F">
          <w:headerReference w:type="even" r:id="rId8"/>
          <w:headerReference w:type="first" r:id="rId9"/>
          <w:footerReference w:type="first" r:id="rId10"/>
          <w:type w:val="continuous"/>
          <w:pgSz w:w="12240" w:h="15840"/>
          <w:pgMar w:top="401" w:right="810" w:bottom="284" w:left="630" w:header="284" w:footer="0" w:gutter="0"/>
          <w:cols w:space="720"/>
          <w:docGrid w:linePitch="360"/>
        </w:sectPr>
      </w:pPr>
    </w:p>
    <w:p w:rsidR="00E750F7" w:rsidRPr="006653B2" w:rsidRDefault="00981A40" w:rsidP="00E750F7">
      <w:pPr>
        <w:spacing w:after="200" w:line="276" w:lineRule="auto"/>
        <w:rPr>
          <w:rFonts w:asciiTheme="majorHAnsi" w:hAnsiTheme="majorHAnsi" w:cs="Arial"/>
          <w:u w:val="single"/>
        </w:rPr>
      </w:pPr>
      <w:r>
        <w:rPr>
          <w:rFonts w:asciiTheme="majorHAnsi" w:hAnsiTheme="majorHAnsi" w:cs="Arial"/>
        </w:rPr>
        <w:lastRenderedPageBreak/>
        <w:t>N</w:t>
      </w:r>
      <w:r w:rsidR="00E750F7" w:rsidRPr="007B0C12">
        <w:rPr>
          <w:rFonts w:asciiTheme="majorHAnsi" w:hAnsiTheme="majorHAnsi" w:cs="Arial"/>
        </w:rPr>
        <w:t xml:space="preserve">a osnovu </w:t>
      </w:r>
      <w:r w:rsidR="00E750F7">
        <w:rPr>
          <w:rFonts w:asciiTheme="majorHAnsi" w:hAnsiTheme="majorHAnsi" w:cs="Arial"/>
        </w:rPr>
        <w:t>rang liste i kriterijuma propisanih Odlukom o stipendiranju,</w:t>
      </w:r>
      <w:r w:rsidR="00E750F7" w:rsidRPr="007B0C12">
        <w:rPr>
          <w:rFonts w:asciiTheme="majorHAnsi" w:hAnsiTheme="majorHAnsi" w:cs="Arial"/>
        </w:rPr>
        <w:t xml:space="preserve"> Komisija za stipendiranje studenata predlaže da studentske stipendije</w:t>
      </w:r>
      <w:r w:rsidR="00E750F7">
        <w:rPr>
          <w:rFonts w:asciiTheme="majorHAnsi" w:hAnsiTheme="majorHAnsi" w:cs="Arial"/>
        </w:rPr>
        <w:t xml:space="preserve"> za ško</w:t>
      </w:r>
      <w:r w:rsidR="003479BE">
        <w:rPr>
          <w:rFonts w:asciiTheme="majorHAnsi" w:hAnsiTheme="majorHAnsi" w:cs="Arial"/>
        </w:rPr>
        <w:t>l</w:t>
      </w:r>
      <w:r w:rsidR="001C0ABC">
        <w:rPr>
          <w:rFonts w:asciiTheme="majorHAnsi" w:hAnsiTheme="majorHAnsi" w:cs="Arial"/>
        </w:rPr>
        <w:t>sku 2025/26</w:t>
      </w:r>
      <w:r w:rsidR="00E750F7">
        <w:rPr>
          <w:rFonts w:asciiTheme="majorHAnsi" w:hAnsiTheme="majorHAnsi" w:cs="Arial"/>
        </w:rPr>
        <w:t>. godinu</w:t>
      </w:r>
      <w:r w:rsidR="007360E4">
        <w:rPr>
          <w:rFonts w:asciiTheme="majorHAnsi" w:hAnsiTheme="majorHAnsi" w:cs="Arial"/>
        </w:rPr>
        <w:t xml:space="preserve"> dobiju sl</w:t>
      </w:r>
      <w:r w:rsidR="00E750F7" w:rsidRPr="007B0C12">
        <w:rPr>
          <w:rFonts w:asciiTheme="majorHAnsi" w:hAnsiTheme="majorHAnsi" w:cs="Arial"/>
        </w:rPr>
        <w:t xml:space="preserve">edeći studenti, </w:t>
      </w:r>
      <w:r w:rsidR="00E750F7" w:rsidRPr="006653B2">
        <w:rPr>
          <w:rFonts w:asciiTheme="majorHAnsi" w:hAnsiTheme="majorHAnsi" w:cs="Arial"/>
          <w:u w:val="single"/>
        </w:rPr>
        <w:t>koji ispunjavaju uslove propisane Konkursom i Odlukom o stipendiranju studenata:</w:t>
      </w:r>
    </w:p>
    <w:p w:rsidR="00045B87" w:rsidRPr="006653B2" w:rsidRDefault="00045B87" w:rsidP="00045B87">
      <w:pPr>
        <w:tabs>
          <w:tab w:val="left" w:pos="426"/>
        </w:tabs>
        <w:spacing w:line="240" w:lineRule="auto"/>
        <w:rPr>
          <w:rFonts w:asciiTheme="majorHAnsi" w:hAnsiTheme="majorHAnsi"/>
          <w:b/>
          <w:lang w:val="sr-Latn-BA"/>
        </w:rPr>
      </w:pPr>
      <w:r w:rsidRPr="006653B2">
        <w:rPr>
          <w:rFonts w:asciiTheme="majorHAnsi" w:hAnsiTheme="majorHAnsi"/>
          <w:b/>
          <w:lang w:val="sr-Latn-BA"/>
        </w:rPr>
        <w:t>STUDENTI ZAVRŠNE GODINE PRIMIJENJENIH I AKADEMSKIH OSNOVNIH STUDIJA</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Sofija Milić</w:t>
      </w:r>
      <w:r w:rsidRPr="00E51E72">
        <w:rPr>
          <w:rFonts w:asciiTheme="majorHAnsi" w:hAnsiTheme="majorHAnsi"/>
          <w:lang w:val="sr-Latn-BA"/>
        </w:rPr>
        <w:t xml:space="preserve"> – Filološki fakultet, smjer – Francuski jezik i književnost, prosjek 10,00;</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Lidija Cvekić</w:t>
      </w:r>
      <w:r w:rsidRPr="00E51E72">
        <w:rPr>
          <w:rFonts w:asciiTheme="majorHAnsi" w:hAnsiTheme="majorHAnsi"/>
          <w:lang w:val="sr-Latn-BA"/>
        </w:rPr>
        <w:t xml:space="preserve"> – Fakultet za dizajn i multimediju, smjer - Grafički dizajn, prosjek 9,92;</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Jovana Obrenić</w:t>
      </w:r>
      <w:r w:rsidRPr="00E51E72">
        <w:rPr>
          <w:rFonts w:asciiTheme="majorHAnsi" w:hAnsiTheme="majorHAnsi"/>
          <w:lang w:val="sr-Latn-BA"/>
        </w:rPr>
        <w:t xml:space="preserve"> – Prirodno matematički fakultet, smjer – Informacione tehnologije, prosjek 9,57;</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Dijana Kunarac</w:t>
      </w:r>
      <w:r w:rsidRPr="00E51E72">
        <w:rPr>
          <w:rFonts w:asciiTheme="majorHAnsi" w:hAnsiTheme="majorHAnsi"/>
          <w:lang w:val="sr-Latn-BA"/>
        </w:rPr>
        <w:t xml:space="preserve"> – Univerzitet Donja Gorica, smjer – Politehnika, prosjek 9,55;</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Ljubica Mršović</w:t>
      </w:r>
      <w:r w:rsidRPr="00E51E72">
        <w:rPr>
          <w:rFonts w:asciiTheme="majorHAnsi" w:hAnsiTheme="majorHAnsi"/>
          <w:lang w:val="sr-Latn-BA"/>
        </w:rPr>
        <w:t xml:space="preserve"> – Filozofski fakultet, smjer – Obrazovanje učitelja, prosjek 9,54;</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Dragana Mrdak</w:t>
      </w:r>
      <w:r w:rsidRPr="00E51E72">
        <w:rPr>
          <w:rFonts w:asciiTheme="majorHAnsi" w:hAnsiTheme="majorHAnsi"/>
          <w:lang w:val="sr-Latn-BA"/>
        </w:rPr>
        <w:t xml:space="preserve"> – Filozofski fakultet, smjer – Psihologija, prosjek 9,22;</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Erna Ajanović</w:t>
      </w:r>
      <w:r w:rsidRPr="00E51E72">
        <w:rPr>
          <w:rFonts w:asciiTheme="majorHAnsi" w:hAnsiTheme="majorHAnsi"/>
          <w:lang w:val="sr-Latn-BA"/>
        </w:rPr>
        <w:t xml:space="preserve"> – Filozofski fakultet, smjer – Pedagogija, prosjek 9,07;</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Hana Hrastovina</w:t>
      </w:r>
      <w:r w:rsidRPr="00E51E72">
        <w:rPr>
          <w:rFonts w:asciiTheme="majorHAnsi" w:hAnsiTheme="majorHAnsi"/>
          <w:lang w:val="sr-Latn-BA"/>
        </w:rPr>
        <w:t xml:space="preserve"> – Medicinski fakultet, smjer – Medicina, prosjek 9,42;</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Aleksandar Kartal</w:t>
      </w:r>
      <w:r w:rsidRPr="00E51E72">
        <w:rPr>
          <w:rFonts w:asciiTheme="majorHAnsi" w:hAnsiTheme="majorHAnsi"/>
          <w:lang w:val="sr-Latn-BA"/>
        </w:rPr>
        <w:t xml:space="preserve"> – Medicinski fakultet, smjer – Integrisane akademske studije medicine, prosjek 9,33;</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Ivana Anđušić</w:t>
      </w:r>
      <w:r w:rsidRPr="00E51E72">
        <w:rPr>
          <w:rFonts w:asciiTheme="majorHAnsi" w:hAnsiTheme="majorHAnsi"/>
          <w:lang w:val="sr-Latn-BA"/>
        </w:rPr>
        <w:t xml:space="preserve"> – Poljoprivredni fakultet, smjer – Agroekonomija, prosjek 9,37;</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Ana Gardović</w:t>
      </w:r>
      <w:r w:rsidRPr="00E51E72">
        <w:rPr>
          <w:rFonts w:asciiTheme="majorHAnsi" w:hAnsiTheme="majorHAnsi"/>
          <w:lang w:val="sr-Latn-BA"/>
        </w:rPr>
        <w:t xml:space="preserve"> – Biotehnički fakultet, smjer – Biljna proizvodnja, prosjek 9,26;</w:t>
      </w:r>
    </w:p>
    <w:p w:rsidR="00E51E72" w:rsidRPr="00E51E72" w:rsidRDefault="00E51E72" w:rsidP="00E51E72">
      <w:pPr>
        <w:numPr>
          <w:ilvl w:val="0"/>
          <w:numId w:val="39"/>
        </w:numPr>
        <w:spacing w:line="240" w:lineRule="auto"/>
        <w:contextualSpacing/>
        <w:rPr>
          <w:rFonts w:asciiTheme="majorHAnsi" w:hAnsiTheme="majorHAnsi"/>
          <w:b/>
          <w:lang w:val="sr-Latn-BA"/>
        </w:rPr>
      </w:pPr>
      <w:r w:rsidRPr="00E51E72">
        <w:rPr>
          <w:rFonts w:asciiTheme="majorHAnsi" w:hAnsiTheme="majorHAnsi"/>
          <w:b/>
          <w:lang w:val="sr-Latn-BA"/>
        </w:rPr>
        <w:t>Ramiz Kurbegović</w:t>
      </w:r>
      <w:r w:rsidRPr="00E51E72">
        <w:rPr>
          <w:rFonts w:asciiTheme="majorHAnsi" w:hAnsiTheme="majorHAnsi"/>
          <w:lang w:val="sr-Latn-BA"/>
        </w:rPr>
        <w:t xml:space="preserve"> – Edukacijski fakultet, smjer – Matematika i informatika, prosjek 9,00.</w:t>
      </w:r>
    </w:p>
    <w:p w:rsidR="00045B87" w:rsidRPr="006653B2" w:rsidRDefault="00045B87" w:rsidP="00045B87">
      <w:pPr>
        <w:tabs>
          <w:tab w:val="left" w:pos="426"/>
        </w:tabs>
        <w:spacing w:line="240" w:lineRule="auto"/>
        <w:rPr>
          <w:rFonts w:asciiTheme="majorHAnsi" w:hAnsiTheme="majorHAnsi"/>
          <w:b/>
          <w:lang w:val="sr-Latn-BA"/>
        </w:rPr>
      </w:pPr>
    </w:p>
    <w:p w:rsidR="00E50FD7" w:rsidRDefault="00045B87" w:rsidP="00E50FD7">
      <w:pPr>
        <w:tabs>
          <w:tab w:val="left" w:pos="426"/>
        </w:tabs>
        <w:spacing w:line="240" w:lineRule="auto"/>
        <w:rPr>
          <w:rFonts w:asciiTheme="majorHAnsi" w:hAnsiTheme="majorHAnsi"/>
          <w:b/>
          <w:lang w:val="sr-Latn-BA"/>
        </w:rPr>
      </w:pPr>
      <w:r w:rsidRPr="006653B2">
        <w:rPr>
          <w:rFonts w:asciiTheme="majorHAnsi" w:hAnsiTheme="majorHAnsi"/>
          <w:b/>
          <w:lang w:val="sr-Latn-BA"/>
        </w:rPr>
        <w:t>STUDENTI PRIMIJENJENIH I AKADEMSKIH MASTER STUDIJA</w:t>
      </w:r>
    </w:p>
    <w:p w:rsidR="00E51E72" w:rsidRP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 xml:space="preserve">Ana Laketić </w:t>
      </w:r>
      <w:r w:rsidRPr="00E51E72">
        <w:rPr>
          <w:rFonts w:asciiTheme="majorHAnsi" w:hAnsiTheme="majorHAnsi"/>
          <w:lang w:val="sr-Latn-BA"/>
        </w:rPr>
        <w:t>– Biotehnički fakultet, smjer – Bezbjednost hrane, prosjek 9.72;</w:t>
      </w:r>
    </w:p>
    <w:p w:rsidR="00E51E72" w:rsidRP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 xml:space="preserve">Pavle Drobnjak </w:t>
      </w:r>
      <w:r w:rsidRPr="00E51E72">
        <w:rPr>
          <w:rFonts w:asciiTheme="majorHAnsi" w:hAnsiTheme="majorHAnsi"/>
          <w:lang w:val="sr-Latn-BA"/>
        </w:rPr>
        <w:t>– Fakultet likovnih umjetnosti, smjer - Vajarstvo, prosjek 9.70;</w:t>
      </w:r>
    </w:p>
    <w:p w:rsidR="00E51E72" w:rsidRP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 xml:space="preserve">Luka Lučić </w:t>
      </w:r>
      <w:r w:rsidRPr="00E51E72">
        <w:rPr>
          <w:rFonts w:asciiTheme="majorHAnsi" w:hAnsiTheme="majorHAnsi"/>
          <w:lang w:val="sr-Latn-BA"/>
        </w:rPr>
        <w:t>– Filozofski fakultet, smjer – Psihologija, prosjek 9.66;</w:t>
      </w:r>
    </w:p>
    <w:p w:rsidR="00E51E72" w:rsidRP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 xml:space="preserve">Sanja Brković </w:t>
      </w:r>
      <w:r w:rsidRPr="00E51E72">
        <w:rPr>
          <w:rFonts w:asciiTheme="majorHAnsi" w:hAnsiTheme="majorHAnsi"/>
          <w:lang w:val="sr-Latn-BA"/>
        </w:rPr>
        <w:t>- Filozofski fakultet, smjer – Predškolsko vaspitanje, prosjek 9.33;</w:t>
      </w:r>
    </w:p>
    <w:p w:rsidR="00E51E72" w:rsidRP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 xml:space="preserve">Irma Redžović </w:t>
      </w:r>
      <w:r w:rsidRPr="00E51E72">
        <w:rPr>
          <w:rFonts w:asciiTheme="majorHAnsi" w:hAnsiTheme="majorHAnsi"/>
          <w:lang w:val="sr-Latn-BA"/>
        </w:rPr>
        <w:t>- Filozofski fakultet, smjer – Filozofija, prosjek 9,06;</w:t>
      </w:r>
    </w:p>
    <w:p w:rsidR="00E51E72" w:rsidRP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Miloš Mrdak</w:t>
      </w:r>
      <w:r w:rsidRPr="00E51E72">
        <w:rPr>
          <w:rFonts w:asciiTheme="majorHAnsi" w:hAnsiTheme="majorHAnsi"/>
          <w:lang w:val="sr-Latn-BA"/>
        </w:rPr>
        <w:t xml:space="preserve"> – Elektrotehnički fakultet, smjer – Energetika, prosjek 9,64;</w:t>
      </w:r>
    </w:p>
    <w:p w:rsid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 xml:space="preserve">Tanja Lukić </w:t>
      </w:r>
      <w:r w:rsidRPr="00E51E72">
        <w:rPr>
          <w:rFonts w:asciiTheme="majorHAnsi" w:hAnsiTheme="majorHAnsi"/>
          <w:lang w:val="sr-Latn-BA"/>
        </w:rPr>
        <w:t>– Filološki fakultet, smjer – Engleski jezik i književnost, prosjek 9.42;</w:t>
      </w:r>
    </w:p>
    <w:p w:rsidR="00E51E72" w:rsidRDefault="00E51E72" w:rsidP="00E51E72">
      <w:pPr>
        <w:numPr>
          <w:ilvl w:val="0"/>
          <w:numId w:val="40"/>
        </w:numPr>
        <w:spacing w:line="240" w:lineRule="auto"/>
        <w:contextualSpacing/>
        <w:rPr>
          <w:rFonts w:asciiTheme="majorHAnsi" w:hAnsiTheme="majorHAnsi"/>
          <w:lang w:val="sr-Latn-BA"/>
        </w:rPr>
      </w:pPr>
      <w:r w:rsidRPr="00E51E72">
        <w:rPr>
          <w:rFonts w:asciiTheme="majorHAnsi" w:hAnsiTheme="majorHAnsi"/>
          <w:b/>
          <w:lang w:val="sr-Latn-BA"/>
        </w:rPr>
        <w:t>Jovana Cvijović</w:t>
      </w:r>
      <w:r w:rsidRPr="00E51E72">
        <w:rPr>
          <w:rFonts w:asciiTheme="majorHAnsi" w:hAnsiTheme="majorHAnsi"/>
          <w:lang w:val="sr-Latn-BA"/>
        </w:rPr>
        <w:t xml:space="preserve"> – Arhitektonski fakultet, smjer – Arhitektura, prosjek 9,19</w:t>
      </w:r>
      <w:r>
        <w:rPr>
          <w:rFonts w:asciiTheme="majorHAnsi" w:hAnsiTheme="majorHAnsi"/>
          <w:lang w:val="sr-Latn-BA"/>
        </w:rPr>
        <w:t>.</w:t>
      </w:r>
    </w:p>
    <w:p w:rsidR="00E51E72" w:rsidRPr="00E51E72" w:rsidRDefault="00E51E72" w:rsidP="00E51E72">
      <w:pPr>
        <w:spacing w:line="240" w:lineRule="auto"/>
        <w:ind w:left="644"/>
        <w:contextualSpacing/>
        <w:rPr>
          <w:rFonts w:asciiTheme="majorHAnsi" w:hAnsiTheme="majorHAnsi"/>
          <w:lang w:val="sr-Latn-BA"/>
        </w:rPr>
      </w:pPr>
    </w:p>
    <w:p w:rsidR="00E51E72" w:rsidRPr="00E51E72" w:rsidRDefault="00E51E72" w:rsidP="00E51E72">
      <w:pPr>
        <w:spacing w:line="240" w:lineRule="auto"/>
        <w:rPr>
          <w:rFonts w:asciiTheme="majorHAnsi" w:hAnsiTheme="majorHAnsi"/>
          <w:color w:val="000000" w:themeColor="text1"/>
          <w:lang w:val="sr-Latn-BA"/>
        </w:rPr>
      </w:pPr>
      <w:r w:rsidRPr="00E51E72">
        <w:rPr>
          <w:rFonts w:asciiTheme="majorHAnsi" w:hAnsiTheme="majorHAnsi"/>
          <w:color w:val="000000" w:themeColor="text1"/>
          <w:lang w:val="sr-Latn-BA"/>
        </w:rPr>
        <w:t xml:space="preserve">Studentkinja osnovnih studija koja ne </w:t>
      </w:r>
      <w:r>
        <w:rPr>
          <w:rFonts w:asciiTheme="majorHAnsi" w:hAnsiTheme="majorHAnsi"/>
          <w:color w:val="000000" w:themeColor="text1"/>
          <w:lang w:val="sr-Latn-BA"/>
        </w:rPr>
        <w:t>ispunjava</w:t>
      </w:r>
      <w:r w:rsidRPr="00E51E72">
        <w:rPr>
          <w:rFonts w:asciiTheme="majorHAnsi" w:hAnsiTheme="majorHAnsi"/>
          <w:color w:val="000000" w:themeColor="text1"/>
          <w:lang w:val="sr-Latn-BA"/>
        </w:rPr>
        <w:t xml:space="preserve"> kriterijume propisane Konkursom i Odlukom o stipendiranju studenata: </w:t>
      </w:r>
    </w:p>
    <w:p w:rsidR="00E51E72" w:rsidRPr="00E51E72" w:rsidRDefault="00E51E72" w:rsidP="00E51E72">
      <w:pPr>
        <w:numPr>
          <w:ilvl w:val="0"/>
          <w:numId w:val="41"/>
        </w:numPr>
        <w:spacing w:line="240" w:lineRule="auto"/>
        <w:ind w:left="426" w:hanging="284"/>
        <w:contextualSpacing/>
        <w:rPr>
          <w:rFonts w:asciiTheme="majorHAnsi" w:hAnsiTheme="majorHAnsi"/>
          <w:color w:val="000000" w:themeColor="text1"/>
          <w:lang w:val="sr-Latn-BA"/>
        </w:rPr>
      </w:pPr>
      <w:r w:rsidRPr="00E51E72">
        <w:rPr>
          <w:rFonts w:asciiTheme="majorHAnsi" w:hAnsiTheme="majorHAnsi"/>
          <w:b/>
          <w:lang w:val="sr-Latn-BA"/>
        </w:rPr>
        <w:t xml:space="preserve">Bojana Bujišić </w:t>
      </w:r>
      <w:r w:rsidRPr="00E51E72">
        <w:rPr>
          <w:rFonts w:asciiTheme="majorHAnsi" w:hAnsiTheme="majorHAnsi"/>
          <w:lang w:val="sr-Latn-BA"/>
        </w:rPr>
        <w:t>– Arhitektonski fakultet, smjer – Arhitektura, prosjek 8,46.</w:t>
      </w:r>
      <w:r w:rsidRPr="00E51E72">
        <w:rPr>
          <w:rFonts w:asciiTheme="majorHAnsi" w:hAnsiTheme="majorHAnsi"/>
          <w:color w:val="000000" w:themeColor="text1"/>
          <w:lang w:val="sr-Latn-BA"/>
        </w:rPr>
        <w:t xml:space="preserve"> Ne ispunjava uslove propisane Odlukom o stipendiranju i Konkursom </w:t>
      </w:r>
      <w:r w:rsidRPr="00E51E72">
        <w:rPr>
          <w:rFonts w:asciiTheme="majorHAnsi" w:hAnsiTheme="majorHAnsi"/>
          <w:color w:val="000000" w:themeColor="text1"/>
          <w:u w:val="single"/>
          <w:lang w:val="sr-Latn-BA"/>
        </w:rPr>
        <w:t>u pogledu srednje ocjene položenih ispita tokom prethodnih studija.</w:t>
      </w:r>
      <w:r w:rsidRPr="00E51E72">
        <w:rPr>
          <w:rFonts w:asciiTheme="majorHAnsi" w:hAnsiTheme="majorHAnsi"/>
          <w:color w:val="000000" w:themeColor="text1"/>
          <w:lang w:val="sr-Latn-BA"/>
        </w:rPr>
        <w:t xml:space="preserve"> Članom 4 Odluke o stipendiranju studenata („Službeni list CG – opštinski propisi“, br. 43/20) propisano je da pravo učešća na Konkursu imaju studenti završne godine primijenjenih i akademskih osnovnih studija i studenti primijenjenih i akademskih master studija koji studiraju na prostoru bivše SFRJ, sa prebivalištem na teritoriji opštine Pljevlja, pod uslovom da su prvi put upisali semestar studijske godine</w:t>
      </w:r>
      <w:r w:rsidRPr="00E51E72">
        <w:rPr>
          <w:rFonts w:asciiTheme="majorHAnsi" w:hAnsiTheme="majorHAnsi"/>
          <w:color w:val="000000" w:themeColor="text1"/>
          <w:u w:val="single"/>
          <w:lang w:val="sr-Latn-BA"/>
        </w:rPr>
        <w:t>, da su tokom svih prethodnih godina studija ostvarili srednju ocjenu položenih ispita najmanje 9 (devet)</w:t>
      </w:r>
      <w:r w:rsidRPr="00E51E72">
        <w:rPr>
          <w:rFonts w:asciiTheme="majorHAnsi" w:hAnsiTheme="majorHAnsi"/>
          <w:color w:val="000000" w:themeColor="text1"/>
          <w:lang w:val="sr-Latn-BA"/>
        </w:rPr>
        <w:t xml:space="preserve"> i da su nezaposleni.</w:t>
      </w:r>
    </w:p>
    <w:p w:rsidR="00E51E72" w:rsidRPr="00E51E72" w:rsidRDefault="00E51E72" w:rsidP="00E51E72">
      <w:pPr>
        <w:spacing w:line="240" w:lineRule="auto"/>
        <w:rPr>
          <w:rFonts w:asciiTheme="majorHAnsi" w:hAnsiTheme="majorHAnsi"/>
          <w:color w:val="000000" w:themeColor="text1"/>
          <w:lang w:val="sr-Latn-BA"/>
        </w:rPr>
      </w:pPr>
    </w:p>
    <w:p w:rsidR="00E51E72" w:rsidRPr="00E51E72" w:rsidRDefault="00E51E72" w:rsidP="00E51E72">
      <w:pPr>
        <w:spacing w:line="240" w:lineRule="auto"/>
        <w:rPr>
          <w:rFonts w:asciiTheme="majorHAnsi" w:hAnsiTheme="majorHAnsi" w:cs="Arial"/>
        </w:rPr>
      </w:pPr>
      <w:r w:rsidRPr="00E51E72">
        <w:rPr>
          <w:rFonts w:asciiTheme="majorHAnsi" w:hAnsiTheme="majorHAnsi"/>
          <w:color w:val="000000" w:themeColor="text1"/>
          <w:lang w:val="sr-Latn-BA"/>
        </w:rPr>
        <w:t xml:space="preserve">Studenti master studija, koji ne ispunjavaju uslove </w:t>
      </w:r>
      <w:r w:rsidRPr="00E51E72">
        <w:rPr>
          <w:rFonts w:asciiTheme="majorHAnsi" w:hAnsiTheme="majorHAnsi" w:cs="Arial"/>
        </w:rPr>
        <w:t>propisane Konkursom i Odlukom o stipendiranju studenata:</w:t>
      </w:r>
    </w:p>
    <w:p w:rsidR="00E51E72" w:rsidRPr="00E51E72" w:rsidRDefault="00E51E72" w:rsidP="00E51E72">
      <w:pPr>
        <w:spacing w:line="240" w:lineRule="auto"/>
        <w:rPr>
          <w:rFonts w:asciiTheme="majorHAnsi" w:hAnsiTheme="majorHAnsi" w:cs="Arial"/>
        </w:rPr>
      </w:pPr>
    </w:p>
    <w:p w:rsidR="00E51E72" w:rsidRPr="00E51E72" w:rsidRDefault="00E51E72" w:rsidP="00E51E72">
      <w:pPr>
        <w:numPr>
          <w:ilvl w:val="0"/>
          <w:numId w:val="35"/>
        </w:numPr>
        <w:spacing w:line="240" w:lineRule="auto"/>
        <w:ind w:left="450" w:hanging="308"/>
        <w:contextualSpacing/>
        <w:rPr>
          <w:rFonts w:asciiTheme="majorHAnsi" w:hAnsiTheme="majorHAnsi"/>
          <w:color w:val="000000" w:themeColor="text1"/>
          <w:lang w:val="sr-Latn-BA"/>
        </w:rPr>
      </w:pPr>
      <w:r w:rsidRPr="00E51E72">
        <w:rPr>
          <w:rFonts w:asciiTheme="majorHAnsi" w:hAnsiTheme="majorHAnsi"/>
          <w:b/>
          <w:color w:val="000000" w:themeColor="text1"/>
          <w:lang w:val="sr-Latn-BA"/>
        </w:rPr>
        <w:t>Jakša Minić,</w:t>
      </w:r>
      <w:r w:rsidRPr="00E51E72">
        <w:rPr>
          <w:rFonts w:asciiTheme="majorHAnsi" w:hAnsiTheme="majorHAnsi"/>
          <w:color w:val="000000" w:themeColor="text1"/>
          <w:lang w:val="sr-Latn-BA"/>
        </w:rPr>
        <w:t xml:space="preserve"> </w:t>
      </w:r>
      <w:r w:rsidRPr="00E51E72">
        <w:rPr>
          <w:rFonts w:asciiTheme="majorHAnsi" w:hAnsiTheme="majorHAnsi"/>
          <w:lang w:val="sr-Latn-BA"/>
        </w:rPr>
        <w:t>Fakultet dramskih umjetnosti, smjer – Filmska režija, prosjek 9,60, zaposlen u DOO „ADRIA TV“ Podgorica.</w:t>
      </w:r>
      <w:r w:rsidRPr="00E51E72">
        <w:rPr>
          <w:rFonts w:asciiTheme="majorHAnsi" w:hAnsiTheme="majorHAnsi"/>
          <w:color w:val="000000" w:themeColor="text1"/>
          <w:lang w:val="sr-Latn-BA"/>
        </w:rPr>
        <w:t xml:space="preserve"> Ne ispunjava uslove propisane Odlukom o stipendiranju i Konkursom </w:t>
      </w:r>
      <w:r w:rsidRPr="00E51E72">
        <w:rPr>
          <w:rFonts w:asciiTheme="majorHAnsi" w:hAnsiTheme="majorHAnsi"/>
          <w:color w:val="000000" w:themeColor="text1"/>
          <w:u w:val="single"/>
          <w:lang w:val="sr-Latn-BA"/>
        </w:rPr>
        <w:t>u pogledu nezaposlenosti.</w:t>
      </w:r>
      <w:r w:rsidRPr="00E51E72">
        <w:rPr>
          <w:rFonts w:asciiTheme="majorHAnsi" w:hAnsiTheme="majorHAnsi"/>
          <w:color w:val="000000" w:themeColor="text1"/>
          <w:lang w:val="sr-Latn-BA"/>
        </w:rPr>
        <w:t xml:space="preserve"> Članom 4 Odluke o stipendiranju studenata („Službeni list CG – opštinski propisi“, br. 43/20) propisano je da pravo učešća na Konkursu imaju studenti završne godine primijenjenih i akademskih osnovnih studija i studenti primijenjenih i akademskih master studija koji studiraju na prostoru bivše SFRJ, sa prebivalištem na teritoriji opštine Pljevlja, pod uslovom da su prvi put upisali semestar studijske godine, da su tokom svih prethodnih godina studija ostvarili srednju ocjenu položenih ispita najmanje 9 (devet)</w:t>
      </w:r>
      <w:r w:rsidRPr="00E51E72">
        <w:rPr>
          <w:rFonts w:asciiTheme="majorHAnsi" w:hAnsiTheme="majorHAnsi"/>
          <w:color w:val="000000" w:themeColor="text1"/>
          <w:u w:val="single"/>
          <w:lang w:val="sr-Latn-BA"/>
        </w:rPr>
        <w:t xml:space="preserve"> i da su nezaposleni.</w:t>
      </w:r>
    </w:p>
    <w:p w:rsidR="00E51E72" w:rsidRPr="00E51E72" w:rsidRDefault="00E51E72" w:rsidP="00E51E72">
      <w:pPr>
        <w:spacing w:line="240" w:lineRule="auto"/>
        <w:ind w:left="450"/>
        <w:contextualSpacing/>
        <w:rPr>
          <w:rFonts w:asciiTheme="majorHAnsi" w:hAnsiTheme="majorHAnsi"/>
          <w:color w:val="000000" w:themeColor="text1"/>
          <w:lang w:val="sr-Latn-BA"/>
        </w:rPr>
      </w:pPr>
    </w:p>
    <w:p w:rsidR="00E51E72" w:rsidRPr="00E51E72" w:rsidRDefault="00E51E72" w:rsidP="00E51E72">
      <w:pPr>
        <w:numPr>
          <w:ilvl w:val="0"/>
          <w:numId w:val="35"/>
        </w:numPr>
        <w:spacing w:line="240" w:lineRule="auto"/>
        <w:ind w:left="450" w:hanging="308"/>
        <w:contextualSpacing/>
        <w:rPr>
          <w:rFonts w:asciiTheme="majorHAnsi" w:hAnsiTheme="majorHAnsi"/>
          <w:color w:val="000000" w:themeColor="text1"/>
          <w:lang w:val="sr-Latn-BA"/>
        </w:rPr>
      </w:pPr>
      <w:r w:rsidRPr="00E51E72">
        <w:rPr>
          <w:rFonts w:asciiTheme="majorHAnsi" w:hAnsiTheme="majorHAnsi"/>
          <w:b/>
          <w:lang w:val="sr-Latn-BA"/>
        </w:rPr>
        <w:t xml:space="preserve">Sanja Kovačević </w:t>
      </w:r>
      <w:r w:rsidRPr="00E51E72">
        <w:rPr>
          <w:rFonts w:asciiTheme="majorHAnsi" w:hAnsiTheme="majorHAnsi"/>
          <w:lang w:val="sr-Latn-BA"/>
        </w:rPr>
        <w:t>– Prirodno matematički fakultet, smjer – Biologija, prosjek 8,68; zaposlena u DOO „CONTROL“ Žabljak.</w:t>
      </w:r>
      <w:r w:rsidRPr="00E51E72">
        <w:rPr>
          <w:rFonts w:asciiTheme="majorHAnsi" w:hAnsiTheme="majorHAnsi"/>
          <w:color w:val="000000" w:themeColor="text1"/>
          <w:lang w:val="sr-Latn-BA"/>
        </w:rPr>
        <w:t xml:space="preserve"> </w:t>
      </w:r>
      <w:r w:rsidRPr="00E51E72">
        <w:rPr>
          <w:rFonts w:asciiTheme="majorHAnsi" w:hAnsiTheme="majorHAnsi"/>
          <w:lang w:val="sr-Latn-BA"/>
        </w:rPr>
        <w:t xml:space="preserve">Studentkinja je završila osnovne studije sa srednjom ocjenom položenih ispita 8,38, </w:t>
      </w:r>
      <w:r w:rsidRPr="00E51E72">
        <w:rPr>
          <w:rFonts w:asciiTheme="majorHAnsi" w:hAnsiTheme="majorHAnsi"/>
          <w:color w:val="000000" w:themeColor="text1"/>
          <w:lang w:val="sr-Latn-BA"/>
        </w:rPr>
        <w:t>dok je na prvoj godini master studija ostvarila prosjek 9,62</w:t>
      </w:r>
      <w:r w:rsidRPr="00E51E72">
        <w:rPr>
          <w:rFonts w:asciiTheme="majorHAnsi" w:hAnsiTheme="majorHAnsi"/>
          <w:color w:val="FF0000"/>
          <w:lang w:val="sr-Latn-BA"/>
        </w:rPr>
        <w:t xml:space="preserve">. </w:t>
      </w:r>
      <w:r w:rsidRPr="00E51E72">
        <w:rPr>
          <w:rFonts w:asciiTheme="majorHAnsi" w:hAnsiTheme="majorHAnsi"/>
          <w:lang w:val="sr-Latn-BA"/>
        </w:rPr>
        <w:t xml:space="preserve">Članom 89 stav 8 Zakona o visokom obrazovanju („Sl.list CG“ br. 44/2014, 52/2014, 47/2015; 40/2016; 42/2017; 71/2017; 55/2018; 3/2019 i 17/2019) propisano je da se srednja ocjena tokom studija određuje kao količnik zbira proizvoda brojčane ocjene i ECTS  bodova za svaki predmet i ukupnog broja stečenih ECTS bodova. Računajući srednju ocjenu svih položenih ispita, utvrđeno je da </w:t>
      </w:r>
      <w:r w:rsidRPr="00E51E72">
        <w:rPr>
          <w:rFonts w:asciiTheme="majorHAnsi" w:hAnsiTheme="majorHAnsi"/>
          <w:lang w:val="sr-Latn-BA"/>
        </w:rPr>
        <w:lastRenderedPageBreak/>
        <w:t xml:space="preserve">je srednja ocjena tokom svih prethodnih studija 8,68. </w:t>
      </w:r>
      <w:r w:rsidRPr="00E51E72">
        <w:rPr>
          <w:rFonts w:asciiTheme="majorHAnsi" w:hAnsiTheme="majorHAnsi"/>
        </w:rPr>
        <w:t xml:space="preserve">Članom 4 </w:t>
      </w:r>
      <w:r w:rsidRPr="00E51E72">
        <w:rPr>
          <w:rFonts w:asciiTheme="majorHAnsi" w:hAnsiTheme="majorHAnsi" w:cs="Arial"/>
        </w:rPr>
        <w:t xml:space="preserve">Odluke o stipendiranju studenata ( „Službeni list CG – opštinski propisi“, br. 43/20 ) propisano je da pravo učešća na </w:t>
      </w:r>
      <w:r w:rsidRPr="00E51E72">
        <w:rPr>
          <w:rFonts w:asciiTheme="majorHAnsi" w:hAnsiTheme="majorHAnsi"/>
        </w:rPr>
        <w:t xml:space="preserve">Konkursu imaju studenti završne godine primijenjenih i akademskih osnovnih studija i studenti primijenjenih i akademskih master studija koji studiraju na prostoru bivše SFRJ, sa prebivalištem na teritoriji opštine Pljevlja, pod uslovom da su prvi put upisali semestar studijske godine, </w:t>
      </w:r>
      <w:r w:rsidRPr="00E51E72">
        <w:rPr>
          <w:rFonts w:asciiTheme="majorHAnsi" w:hAnsiTheme="majorHAnsi"/>
          <w:u w:val="single"/>
        </w:rPr>
        <w:t>da su tokom svih prethodnih godina studija ostvarili srednju ocjenu položenih ispita najmanje 9 (devet) i da su nezaposleni.</w:t>
      </w:r>
      <w:r w:rsidRPr="00E51E72">
        <w:rPr>
          <w:rFonts w:asciiTheme="majorHAnsi" w:hAnsiTheme="majorHAnsi"/>
        </w:rPr>
        <w:t xml:space="preserve"> </w:t>
      </w:r>
    </w:p>
    <w:p w:rsidR="00E51E72" w:rsidRPr="00E51E72" w:rsidRDefault="00E51E72" w:rsidP="00E51E72">
      <w:pPr>
        <w:spacing w:line="240" w:lineRule="auto"/>
        <w:ind w:left="450"/>
        <w:contextualSpacing/>
        <w:rPr>
          <w:rFonts w:asciiTheme="majorHAnsi" w:hAnsiTheme="majorHAnsi"/>
          <w:color w:val="000000" w:themeColor="text1"/>
          <w:lang w:val="sr-Latn-BA"/>
        </w:rPr>
      </w:pPr>
    </w:p>
    <w:p w:rsidR="00E51E72" w:rsidRPr="00E51E72" w:rsidRDefault="00E51E72" w:rsidP="00E51E72">
      <w:pPr>
        <w:numPr>
          <w:ilvl w:val="0"/>
          <w:numId w:val="35"/>
        </w:numPr>
        <w:spacing w:line="240" w:lineRule="auto"/>
        <w:ind w:left="450" w:hanging="308"/>
        <w:contextualSpacing/>
        <w:rPr>
          <w:rFonts w:asciiTheme="majorHAnsi" w:hAnsiTheme="majorHAnsi"/>
          <w:color w:val="000000" w:themeColor="text1"/>
          <w:lang w:val="sr-Latn-BA"/>
        </w:rPr>
      </w:pPr>
      <w:r w:rsidRPr="00E51E72">
        <w:rPr>
          <w:rFonts w:asciiTheme="majorHAnsi" w:hAnsiTheme="majorHAnsi"/>
          <w:b/>
          <w:lang w:val="sr-Latn-BA"/>
        </w:rPr>
        <w:t xml:space="preserve">Ivana Krsmanović </w:t>
      </w:r>
      <w:r w:rsidRPr="00E51E72">
        <w:rPr>
          <w:rFonts w:asciiTheme="majorHAnsi" w:hAnsiTheme="majorHAnsi"/>
          <w:lang w:val="sr-Latn-BA"/>
        </w:rPr>
        <w:t xml:space="preserve">– Gradjevinski fakultet, smjer – Infrastrukture, prosjek 7,47. Studentkinja je završila osnovne studije sa srednjom ocjenom položenih ispita 7,02; </w:t>
      </w:r>
      <w:r w:rsidRPr="00E51E72">
        <w:rPr>
          <w:rFonts w:asciiTheme="majorHAnsi" w:hAnsiTheme="majorHAnsi"/>
          <w:color w:val="000000" w:themeColor="text1"/>
          <w:lang w:val="sr-Latn-BA"/>
        </w:rPr>
        <w:t>dok je na prvoj godini master studija ostvarila prosjek 8,83.</w:t>
      </w:r>
      <w:r w:rsidRPr="00E51E72">
        <w:rPr>
          <w:rFonts w:asciiTheme="majorHAnsi" w:hAnsiTheme="majorHAnsi"/>
          <w:color w:val="FF0000"/>
          <w:lang w:val="sr-Latn-BA"/>
        </w:rPr>
        <w:t xml:space="preserve"> </w:t>
      </w:r>
      <w:r w:rsidRPr="00E51E72">
        <w:rPr>
          <w:rFonts w:asciiTheme="majorHAnsi" w:hAnsiTheme="majorHAnsi"/>
          <w:lang w:val="sr-Latn-BA"/>
        </w:rPr>
        <w:t xml:space="preserve">Članom 89 stav 8 Zakona o visokom obrazovanju („Sl.list CG“ br. 44/2014, 52/2014, 47/2015; 40/2016; 42/2017; 71/2017; 55/2018; 3/2019 i 17/2019) propisano je da se srednja ocjena tokom studija određuje kao količnik zbira proizvoda brojčane ocjene i ECTS  bodova za svaki predmet i ukupnog broja stečenih ECTS bodova. Računajući srednju ocjenu svih položenih ispita, utvrđeno je da je srednja ocjena tokom svih prethodnih studija 7,47. </w:t>
      </w:r>
      <w:r w:rsidRPr="00E51E72">
        <w:rPr>
          <w:rFonts w:asciiTheme="majorHAnsi" w:hAnsiTheme="majorHAnsi"/>
        </w:rPr>
        <w:t xml:space="preserve">Članom 4 </w:t>
      </w:r>
      <w:r w:rsidRPr="00E51E72">
        <w:rPr>
          <w:rFonts w:asciiTheme="majorHAnsi" w:hAnsiTheme="majorHAnsi" w:cs="Arial"/>
        </w:rPr>
        <w:t xml:space="preserve">Odluke o stipendiranju studenata ( „Službeni list CG – opštinski propisi“, br. 43/20 ) propisano je da pravo učešća na </w:t>
      </w:r>
      <w:r w:rsidRPr="00E51E72">
        <w:rPr>
          <w:rFonts w:asciiTheme="majorHAnsi" w:hAnsiTheme="majorHAnsi"/>
        </w:rPr>
        <w:t xml:space="preserve">Konkursu imaju studenti završne godine primijenjenih i akademskih osnovnih studija i studenti primijenjenih i akademskih master studija koji studiraju na prostoru bivše SFRJ, sa prebivalištem na teritoriji opštine Pljevlja, pod uslovom da su prvi put upisali semestar studijske godine, </w:t>
      </w:r>
      <w:r w:rsidRPr="00E51E72">
        <w:rPr>
          <w:rFonts w:asciiTheme="majorHAnsi" w:hAnsiTheme="majorHAnsi"/>
          <w:u w:val="single"/>
        </w:rPr>
        <w:t xml:space="preserve">da su tokom svih prethodnih godina studija ostvarili srednju ocjenu položenih ispita najmanje 9 (devet) </w:t>
      </w:r>
      <w:r w:rsidRPr="00E51E72">
        <w:rPr>
          <w:rFonts w:asciiTheme="majorHAnsi" w:hAnsiTheme="majorHAnsi"/>
        </w:rPr>
        <w:t>i da su nezaposleni.</w:t>
      </w:r>
    </w:p>
    <w:p w:rsidR="00E51E72" w:rsidRPr="00E51E72" w:rsidRDefault="00E51E72" w:rsidP="00E51E72">
      <w:pPr>
        <w:spacing w:line="240" w:lineRule="auto"/>
        <w:ind w:left="450"/>
        <w:contextualSpacing/>
        <w:rPr>
          <w:rFonts w:asciiTheme="majorHAnsi" w:hAnsiTheme="majorHAnsi"/>
          <w:color w:val="000000" w:themeColor="text1"/>
          <w:lang w:val="sr-Latn-BA"/>
        </w:rPr>
      </w:pPr>
    </w:p>
    <w:p w:rsidR="00E51E72" w:rsidRPr="00E51E72" w:rsidRDefault="00E51E72" w:rsidP="00E51E72">
      <w:pPr>
        <w:numPr>
          <w:ilvl w:val="0"/>
          <w:numId w:val="35"/>
        </w:numPr>
        <w:spacing w:line="240" w:lineRule="auto"/>
        <w:ind w:left="426" w:hanging="426"/>
        <w:contextualSpacing/>
        <w:rPr>
          <w:rFonts w:asciiTheme="majorHAnsi" w:hAnsiTheme="majorHAnsi"/>
          <w:color w:val="000000" w:themeColor="text1"/>
          <w:lang w:val="sr-Latn-BA"/>
        </w:rPr>
      </w:pPr>
      <w:r w:rsidRPr="00E51E72">
        <w:rPr>
          <w:rFonts w:asciiTheme="majorHAnsi" w:hAnsiTheme="majorHAnsi"/>
          <w:b/>
          <w:lang w:val="sr-Latn-BA"/>
        </w:rPr>
        <w:t xml:space="preserve">Milica Ostojić </w:t>
      </w:r>
      <w:r w:rsidRPr="00E51E72">
        <w:rPr>
          <w:rFonts w:asciiTheme="majorHAnsi" w:hAnsiTheme="majorHAnsi"/>
          <w:lang w:val="sr-Latn-BA"/>
        </w:rPr>
        <w:t xml:space="preserve">– Elektrotehnički fakultet, smjer – Elektroenergetski sistemi, prosjek 7,36. Studentkinja je završila osnovne studije sa srednjom ocjenom položenih ispita 6,76; </w:t>
      </w:r>
      <w:r w:rsidRPr="00E51E72">
        <w:rPr>
          <w:rFonts w:asciiTheme="majorHAnsi" w:hAnsiTheme="majorHAnsi"/>
          <w:color w:val="000000" w:themeColor="text1"/>
          <w:lang w:val="sr-Latn-BA"/>
        </w:rPr>
        <w:t>dok je na prvoj godini master studija ostvarila prosjek 8,57.</w:t>
      </w:r>
      <w:r w:rsidRPr="00E51E72">
        <w:rPr>
          <w:rFonts w:asciiTheme="majorHAnsi" w:hAnsiTheme="majorHAnsi"/>
          <w:color w:val="FF0000"/>
          <w:lang w:val="sr-Latn-BA"/>
        </w:rPr>
        <w:t xml:space="preserve"> </w:t>
      </w:r>
      <w:r w:rsidRPr="00E51E72">
        <w:rPr>
          <w:rFonts w:asciiTheme="majorHAnsi" w:hAnsiTheme="majorHAnsi"/>
          <w:lang w:val="sr-Latn-BA"/>
        </w:rPr>
        <w:t xml:space="preserve">Članom 89 stav 8 Zakona o visokom obrazovanju („Sl.list CG“ br. 44/2014, 52/2014, 47/2015; 40/2016; 42/2017; 71/2017; 55/2018; 3/2019 i 17/2019) propisano je da se srednja ocjena tokom studija određuje kao količnik zbira proizvoda brojčane ocjene i ECTS  bodova za svaki predmet i ukupnog broja stečenih ECTS bodova. Računajući srednju ocjenu svih položenih ispita, utvrđeno je da je srednja ocjena tokom svih prethodnih studija 7,36. </w:t>
      </w:r>
      <w:r w:rsidRPr="00E51E72">
        <w:rPr>
          <w:rFonts w:asciiTheme="majorHAnsi" w:hAnsiTheme="majorHAnsi"/>
        </w:rPr>
        <w:t xml:space="preserve">Članom 4 </w:t>
      </w:r>
      <w:r w:rsidRPr="00E51E72">
        <w:rPr>
          <w:rFonts w:asciiTheme="majorHAnsi" w:hAnsiTheme="majorHAnsi" w:cs="Arial"/>
        </w:rPr>
        <w:t xml:space="preserve">Odluke o stipendiranju studenata ( „Službeni list CG – opštinski propisi“, br. 43/20 ) propisano je da pravo učešća na </w:t>
      </w:r>
      <w:r w:rsidRPr="00E51E72">
        <w:rPr>
          <w:rFonts w:asciiTheme="majorHAnsi" w:hAnsiTheme="majorHAnsi"/>
        </w:rPr>
        <w:t xml:space="preserve">Konkursu imaju studenti završne godine primijenjenih i akademskih osnovnih studija i studenti primijenjenih i akademskih master studija koji studiraju na prostoru bivše SFRJ, sa prebivalištem na teritoriji opštine Pljevlja, pod uslovom da su prvi put upisali semestar studijske godine, </w:t>
      </w:r>
      <w:r w:rsidRPr="00E51E72">
        <w:rPr>
          <w:rFonts w:asciiTheme="majorHAnsi" w:hAnsiTheme="majorHAnsi"/>
          <w:u w:val="single"/>
        </w:rPr>
        <w:t xml:space="preserve">da su tokom svih prethodnih godina studija ostvarili srednju ocjenu položenih ispita najmanje 9 (devet) </w:t>
      </w:r>
      <w:r w:rsidRPr="00E51E72">
        <w:rPr>
          <w:rFonts w:asciiTheme="majorHAnsi" w:hAnsiTheme="majorHAnsi"/>
        </w:rPr>
        <w:t>i da su nezaposleni.</w:t>
      </w:r>
    </w:p>
    <w:p w:rsidR="00E51E72" w:rsidRPr="00E51E72" w:rsidRDefault="00E51E72" w:rsidP="00E51E72">
      <w:pPr>
        <w:spacing w:line="240" w:lineRule="auto"/>
        <w:ind w:left="426"/>
        <w:contextualSpacing/>
        <w:rPr>
          <w:rFonts w:asciiTheme="majorHAnsi" w:hAnsiTheme="majorHAnsi"/>
          <w:color w:val="000000" w:themeColor="text1"/>
          <w:lang w:val="sr-Latn-BA"/>
        </w:rPr>
      </w:pPr>
    </w:p>
    <w:p w:rsidR="00E51E72" w:rsidRPr="00E51E72" w:rsidRDefault="00E51E72" w:rsidP="00E51E72">
      <w:pPr>
        <w:numPr>
          <w:ilvl w:val="0"/>
          <w:numId w:val="35"/>
        </w:numPr>
        <w:spacing w:line="240" w:lineRule="auto"/>
        <w:ind w:left="426" w:hanging="426"/>
        <w:contextualSpacing/>
        <w:rPr>
          <w:rFonts w:asciiTheme="majorHAnsi" w:hAnsiTheme="majorHAnsi"/>
          <w:color w:val="000000" w:themeColor="text1"/>
          <w:lang w:val="sr-Latn-BA"/>
        </w:rPr>
      </w:pPr>
      <w:r w:rsidRPr="00E51E72">
        <w:rPr>
          <w:rFonts w:asciiTheme="majorHAnsi" w:hAnsiTheme="majorHAnsi"/>
          <w:b/>
          <w:lang w:val="sr-Latn-BA"/>
        </w:rPr>
        <w:t xml:space="preserve">Goran Radović </w:t>
      </w:r>
      <w:r w:rsidRPr="00E51E72">
        <w:rPr>
          <w:rFonts w:asciiTheme="majorHAnsi" w:hAnsiTheme="majorHAnsi"/>
          <w:lang w:val="sr-Latn-BA"/>
        </w:rPr>
        <w:t xml:space="preserve">- Elektrotehnički fakultet, smjer – Elektroenergetski sistemi, prosjek 7,32. Student je završio osnovne studije sa srednjom ocjenom položenih ispita 6,76; </w:t>
      </w:r>
      <w:r w:rsidRPr="00E51E72">
        <w:rPr>
          <w:rFonts w:asciiTheme="majorHAnsi" w:hAnsiTheme="majorHAnsi"/>
          <w:color w:val="000000" w:themeColor="text1"/>
          <w:lang w:val="sr-Latn-BA"/>
        </w:rPr>
        <w:t>dok je na prvoj godini master studija ostvario prosjek 8,40.</w:t>
      </w:r>
      <w:r w:rsidRPr="00E51E72">
        <w:rPr>
          <w:rFonts w:asciiTheme="majorHAnsi" w:hAnsiTheme="majorHAnsi"/>
          <w:color w:val="FF0000"/>
          <w:lang w:val="sr-Latn-BA"/>
        </w:rPr>
        <w:t xml:space="preserve"> </w:t>
      </w:r>
      <w:r w:rsidRPr="00E51E72">
        <w:rPr>
          <w:rFonts w:asciiTheme="majorHAnsi" w:hAnsiTheme="majorHAnsi"/>
          <w:lang w:val="sr-Latn-BA"/>
        </w:rPr>
        <w:t xml:space="preserve">Članom 89 stav 8 Zakona o visokom obrazovanju („Sl.list CG“ br. 44/2014, 52/2014, 47/2015; 40/2016; 42/2017; 71/2017; 55/2018; 3/2019 i 17/2019) propisano je da se srednja ocjena tokom studija određuje kao količnik zbira proizvoda brojčane ocjene i ECTS  bodova za svaki predmet i ukupnog broja stečenih ECTS bodova. Računajući srednju ocjenu svih položenih ispita, utvrđeno je da je srednja ocjena tokom svih prethodnih studija 7,32. </w:t>
      </w:r>
      <w:r w:rsidRPr="00E51E72">
        <w:rPr>
          <w:rFonts w:asciiTheme="majorHAnsi" w:hAnsiTheme="majorHAnsi"/>
        </w:rPr>
        <w:t xml:space="preserve">Članom 4 </w:t>
      </w:r>
      <w:r w:rsidRPr="00E51E72">
        <w:rPr>
          <w:rFonts w:asciiTheme="majorHAnsi" w:hAnsiTheme="majorHAnsi" w:cs="Arial"/>
        </w:rPr>
        <w:t xml:space="preserve">Odluke o stipendiranju studenata ( „Službeni list CG – opštinski propisi“, br. 43/20 ) propisano je da pravo učešća na </w:t>
      </w:r>
      <w:r w:rsidRPr="00E51E72">
        <w:rPr>
          <w:rFonts w:asciiTheme="majorHAnsi" w:hAnsiTheme="majorHAnsi"/>
        </w:rPr>
        <w:t xml:space="preserve">Konkursu imaju studenti završne godine primijenjenih i akademskih osnovnih studija i studenti primijenjenih i akademskih master studija koji studiraju na prostoru bivše SFRJ, sa prebivalištem na teritoriji opštine Pljevlja, pod uslovom da su prvi put upisali semestar studijske godine, </w:t>
      </w:r>
      <w:r w:rsidRPr="00E51E72">
        <w:rPr>
          <w:rFonts w:asciiTheme="majorHAnsi" w:hAnsiTheme="majorHAnsi"/>
          <w:u w:val="single"/>
        </w:rPr>
        <w:t xml:space="preserve">da su tokom svih prethodnih godina studija ostvarili srednju ocjenu položenih ispita najmanje 9 (devet) </w:t>
      </w:r>
      <w:r w:rsidRPr="00E51E72">
        <w:rPr>
          <w:rFonts w:asciiTheme="majorHAnsi" w:hAnsiTheme="majorHAnsi"/>
        </w:rPr>
        <w:t>i da su nezaposleni.</w:t>
      </w:r>
    </w:p>
    <w:p w:rsidR="00E51E72" w:rsidRPr="00E51E72" w:rsidRDefault="00E51E72" w:rsidP="00E51E72">
      <w:pPr>
        <w:spacing w:line="240" w:lineRule="auto"/>
        <w:ind w:left="426"/>
        <w:contextualSpacing/>
        <w:rPr>
          <w:rFonts w:asciiTheme="majorHAnsi" w:hAnsiTheme="majorHAnsi"/>
          <w:color w:val="000000" w:themeColor="text1"/>
          <w:lang w:val="sr-Latn-BA"/>
        </w:rPr>
      </w:pPr>
    </w:p>
    <w:p w:rsidR="00D73DE1" w:rsidRPr="006E395C" w:rsidRDefault="00E51E72" w:rsidP="00045B87">
      <w:pPr>
        <w:numPr>
          <w:ilvl w:val="0"/>
          <w:numId w:val="35"/>
        </w:numPr>
        <w:spacing w:line="240" w:lineRule="auto"/>
        <w:ind w:left="426" w:hanging="426"/>
        <w:contextualSpacing/>
        <w:rPr>
          <w:rFonts w:asciiTheme="majorHAnsi" w:hAnsiTheme="majorHAnsi"/>
          <w:color w:val="000000" w:themeColor="text1"/>
          <w:lang w:val="sr-Latn-BA"/>
        </w:rPr>
      </w:pPr>
      <w:r w:rsidRPr="00E51E72">
        <w:rPr>
          <w:rFonts w:asciiTheme="majorHAnsi" w:hAnsiTheme="majorHAnsi"/>
          <w:b/>
          <w:lang w:val="sr-Latn-BA"/>
        </w:rPr>
        <w:t xml:space="preserve">Jovana Topalović </w:t>
      </w:r>
      <w:r w:rsidRPr="00E51E72">
        <w:rPr>
          <w:rFonts w:asciiTheme="majorHAnsi" w:hAnsiTheme="majorHAnsi"/>
          <w:lang w:val="sr-Latn-BA"/>
        </w:rPr>
        <w:t xml:space="preserve">– Metalurško tehnološki fakultet, smjer – Zaštita životne sredine, prosjek 7,20. Studentkinja je završila osnovne studije sa srednjom ocjenom položenih ispita 6,69; </w:t>
      </w:r>
      <w:r w:rsidRPr="00E51E72">
        <w:rPr>
          <w:rFonts w:asciiTheme="majorHAnsi" w:hAnsiTheme="majorHAnsi"/>
          <w:color w:val="000000" w:themeColor="text1"/>
          <w:lang w:val="sr-Latn-BA"/>
        </w:rPr>
        <w:t>dok je na prvoj godini master studija ostvarila prosjek 8,73.</w:t>
      </w:r>
      <w:r w:rsidRPr="00E51E72">
        <w:rPr>
          <w:rFonts w:asciiTheme="majorHAnsi" w:hAnsiTheme="majorHAnsi"/>
          <w:color w:val="FF0000"/>
          <w:lang w:val="sr-Latn-BA"/>
        </w:rPr>
        <w:t xml:space="preserve"> </w:t>
      </w:r>
      <w:r w:rsidRPr="00E51E72">
        <w:rPr>
          <w:rFonts w:asciiTheme="majorHAnsi" w:hAnsiTheme="majorHAnsi"/>
          <w:lang w:val="sr-Latn-BA"/>
        </w:rPr>
        <w:t xml:space="preserve">Članom 89 stav 8 Zakona o visokom obrazovanju („Sl.list CG“ br. 44/2014, 52/2014, 47/2015; 40/2016; 42/2017; 71/2017; 55/2018; 3/2019 i 17/2019) propisano je da se srednja ocjena tokom studija određuje kao količnik zbira proizvoda brojčane ocjene i ECTS  bodova za svaki predmet i ukupnog broja stečenih ECTS bodova. Računajući srednju ocjenu svih položenih ispita, utvrđeno je da je srednja ocjena tokom svih prethodnih studija 7,20. </w:t>
      </w:r>
      <w:r w:rsidRPr="00E51E72">
        <w:rPr>
          <w:rFonts w:asciiTheme="majorHAnsi" w:hAnsiTheme="majorHAnsi"/>
        </w:rPr>
        <w:t xml:space="preserve">Članom 4 </w:t>
      </w:r>
      <w:r w:rsidRPr="00E51E72">
        <w:rPr>
          <w:rFonts w:asciiTheme="majorHAnsi" w:hAnsiTheme="majorHAnsi" w:cs="Arial"/>
        </w:rPr>
        <w:t xml:space="preserve">Odluke o stipendiranju studenata ( „Službeni list CG – opštinski propisi“, br. 43/20 ) propisano je da pravo učešća na </w:t>
      </w:r>
      <w:r w:rsidRPr="00E51E72">
        <w:rPr>
          <w:rFonts w:asciiTheme="majorHAnsi" w:hAnsiTheme="majorHAnsi"/>
        </w:rPr>
        <w:t xml:space="preserve">Konkursu imaju studenti završne godine primijenjenih i akademskih osnovnih studija i studenti primijenjenih i akademskih master studija koji studiraju na prostoru bivše SFRJ, sa prebivalištem na teritoriji opštine Pljevlja, pod uslovom da su prvi put upisali semestar studijske godine, </w:t>
      </w:r>
      <w:r w:rsidRPr="00E51E72">
        <w:rPr>
          <w:rFonts w:asciiTheme="majorHAnsi" w:hAnsiTheme="majorHAnsi"/>
          <w:u w:val="single"/>
        </w:rPr>
        <w:t xml:space="preserve">da su tokom svih prethodnih godina studija ostvarili srednju ocjenu položenih ispita najmanje 9 (devet) </w:t>
      </w:r>
      <w:r w:rsidRPr="00E51E72">
        <w:rPr>
          <w:rFonts w:asciiTheme="majorHAnsi" w:hAnsiTheme="majorHAnsi"/>
        </w:rPr>
        <w:t>i da su nezaposleni.</w:t>
      </w:r>
    </w:p>
    <w:p w:rsidR="00AB5540" w:rsidRPr="009E1E15" w:rsidRDefault="00E750F7" w:rsidP="00AB5540">
      <w:pPr>
        <w:tabs>
          <w:tab w:val="left" w:pos="426"/>
        </w:tabs>
        <w:spacing w:line="240" w:lineRule="auto"/>
        <w:rPr>
          <w:rFonts w:asciiTheme="majorHAnsi" w:hAnsiTheme="majorHAnsi"/>
          <w:color w:val="000000" w:themeColor="text1"/>
          <w:lang w:val="pl-PL"/>
        </w:rPr>
      </w:pPr>
      <w:r w:rsidRPr="009E1E15">
        <w:rPr>
          <w:rFonts w:asciiTheme="majorHAnsi" w:hAnsiTheme="majorHAnsi" w:cs="Arial"/>
          <w:color w:val="000000" w:themeColor="text1"/>
        </w:rPr>
        <w:lastRenderedPageBreak/>
        <w:t xml:space="preserve">Komisija je u svom Predlogu konstatovala da je </w:t>
      </w:r>
      <w:r w:rsidR="00755169" w:rsidRPr="009E1E15">
        <w:rPr>
          <w:rFonts w:asciiTheme="majorHAnsi" w:hAnsiTheme="majorHAnsi" w:cs="Arial"/>
          <w:color w:val="000000" w:themeColor="text1"/>
        </w:rPr>
        <w:t>ostalo neraspoređeno 8</w:t>
      </w:r>
      <w:r w:rsidR="00AB5540" w:rsidRPr="009E1E15">
        <w:rPr>
          <w:rFonts w:asciiTheme="majorHAnsi" w:hAnsiTheme="majorHAnsi" w:cs="Arial"/>
          <w:color w:val="000000" w:themeColor="text1"/>
        </w:rPr>
        <w:t xml:space="preserve"> stipendija za studente završne godine </w:t>
      </w:r>
      <w:r w:rsidR="00AB5540" w:rsidRPr="009E1E15">
        <w:rPr>
          <w:rFonts w:asciiTheme="majorHAnsi" w:hAnsiTheme="majorHAnsi"/>
          <w:color w:val="000000" w:themeColor="text1"/>
          <w:lang w:val="pl-PL"/>
        </w:rPr>
        <w:t>osnovnih akademskih i stru</w:t>
      </w:r>
      <w:r w:rsidR="00755169" w:rsidRPr="009E1E15">
        <w:rPr>
          <w:rFonts w:asciiTheme="majorHAnsi" w:hAnsiTheme="majorHAnsi"/>
          <w:color w:val="000000" w:themeColor="text1"/>
          <w:lang w:val="pl-PL"/>
        </w:rPr>
        <w:t>kovnih/primijenjenih studija i 2 stipendije</w:t>
      </w:r>
      <w:r w:rsidR="00AB5540" w:rsidRPr="009E1E15">
        <w:rPr>
          <w:rFonts w:asciiTheme="majorHAnsi" w:hAnsiTheme="majorHAnsi"/>
          <w:color w:val="000000" w:themeColor="text1"/>
          <w:lang w:val="pl-PL"/>
        </w:rPr>
        <w:t xml:space="preserve"> </w:t>
      </w:r>
      <w:r w:rsidR="00AB5540" w:rsidRPr="009E1E15">
        <w:rPr>
          <w:rFonts w:ascii="Cambria" w:hAnsi="Cambria" w:cs="Arial"/>
          <w:color w:val="000000" w:themeColor="text1"/>
          <w:lang w:val="pl-PL"/>
        </w:rPr>
        <w:t>primijenjenih i akademskih master studija</w:t>
      </w:r>
      <w:r w:rsidR="00755169" w:rsidRPr="009E1E15">
        <w:rPr>
          <w:rFonts w:ascii="Cambria" w:hAnsi="Cambria" w:cs="Arial"/>
          <w:color w:val="000000" w:themeColor="text1"/>
          <w:lang w:val="pl-PL"/>
        </w:rPr>
        <w:t>.</w:t>
      </w:r>
      <w:r w:rsidR="00AB5540" w:rsidRPr="009E1E15">
        <w:rPr>
          <w:rFonts w:asciiTheme="majorHAnsi" w:hAnsiTheme="majorHAnsi"/>
          <w:color w:val="000000" w:themeColor="text1"/>
          <w:lang w:val="pl-PL"/>
        </w:rPr>
        <w:t xml:space="preserve"> </w:t>
      </w:r>
      <w:r w:rsidR="00AB5540" w:rsidRPr="009E1E15">
        <w:rPr>
          <w:rFonts w:asciiTheme="majorHAnsi" w:hAnsiTheme="majorHAnsi" w:cs="Arial"/>
          <w:color w:val="000000" w:themeColor="text1"/>
        </w:rPr>
        <w:t>Komisija</w:t>
      </w:r>
      <w:r w:rsidR="00AB5540" w:rsidRPr="009E1E15">
        <w:rPr>
          <w:rFonts w:asciiTheme="majorHAnsi" w:hAnsiTheme="majorHAnsi" w:cs="Arial"/>
          <w:i/>
          <w:color w:val="000000" w:themeColor="text1"/>
        </w:rPr>
        <w:t xml:space="preserve"> </w:t>
      </w:r>
      <w:r w:rsidR="00AB5540" w:rsidRPr="009E1E15">
        <w:rPr>
          <w:rFonts w:asciiTheme="majorHAnsi" w:hAnsiTheme="majorHAnsi" w:cs="Arial"/>
          <w:color w:val="000000" w:themeColor="text1"/>
        </w:rPr>
        <w:t>predlaže Sekretarki Sekretarijata za kult</w:t>
      </w:r>
      <w:r w:rsidR="00755169" w:rsidRPr="009E1E15">
        <w:rPr>
          <w:rFonts w:asciiTheme="majorHAnsi" w:hAnsiTheme="majorHAnsi" w:cs="Arial"/>
          <w:color w:val="000000" w:themeColor="text1"/>
        </w:rPr>
        <w:t xml:space="preserve">uru, socijalna i druga pitanja </w:t>
      </w:r>
      <w:r w:rsidR="00D24FBD" w:rsidRPr="009E1E15">
        <w:rPr>
          <w:rFonts w:asciiTheme="majorHAnsi" w:hAnsiTheme="majorHAnsi" w:cs="Arial"/>
          <w:color w:val="000000" w:themeColor="text1"/>
        </w:rPr>
        <w:t>da</w:t>
      </w:r>
      <w:r w:rsidR="00AB5540" w:rsidRPr="009E1E15">
        <w:rPr>
          <w:rFonts w:asciiTheme="majorHAnsi" w:hAnsiTheme="majorHAnsi" w:cs="Arial"/>
          <w:color w:val="000000" w:themeColor="text1"/>
        </w:rPr>
        <w:t xml:space="preserve"> raspiše i </w:t>
      </w:r>
      <w:proofErr w:type="gramStart"/>
      <w:r w:rsidR="00AB5540" w:rsidRPr="009E1E15">
        <w:rPr>
          <w:rFonts w:asciiTheme="majorHAnsi" w:hAnsiTheme="majorHAnsi" w:cs="Arial"/>
          <w:color w:val="000000" w:themeColor="text1"/>
        </w:rPr>
        <w:t>drugi  konkurs</w:t>
      </w:r>
      <w:proofErr w:type="gramEnd"/>
      <w:r w:rsidR="00AB5540" w:rsidRPr="009E1E15">
        <w:rPr>
          <w:rFonts w:asciiTheme="majorHAnsi" w:hAnsiTheme="majorHAnsi" w:cs="Arial"/>
          <w:color w:val="000000" w:themeColor="text1"/>
        </w:rPr>
        <w:t>, kako bi se popunio broj stipendija propisanih Odlukom.</w:t>
      </w:r>
    </w:p>
    <w:p w:rsidR="006378BD" w:rsidRDefault="006378BD" w:rsidP="00331619">
      <w:pPr>
        <w:tabs>
          <w:tab w:val="left" w:pos="426"/>
        </w:tabs>
        <w:spacing w:line="240" w:lineRule="auto"/>
        <w:rPr>
          <w:rFonts w:ascii="Cambria" w:hAnsi="Cambria"/>
        </w:rPr>
      </w:pPr>
    </w:p>
    <w:p w:rsidR="004752C9" w:rsidRPr="00ED2653" w:rsidRDefault="004752C9" w:rsidP="00331619">
      <w:pPr>
        <w:tabs>
          <w:tab w:val="left" w:pos="426"/>
        </w:tabs>
        <w:spacing w:line="240" w:lineRule="auto"/>
        <w:rPr>
          <w:rFonts w:ascii="Cambria" w:hAnsi="Cambria"/>
        </w:rPr>
      </w:pPr>
      <w:r w:rsidRPr="00ED2653">
        <w:rPr>
          <w:rFonts w:ascii="Cambria" w:hAnsi="Cambria"/>
        </w:rPr>
        <w:t>Razmatrajući Predlog Odluke Komisije za stipendiranje studenata</w:t>
      </w:r>
      <w:r w:rsidR="00755169">
        <w:rPr>
          <w:rFonts w:ascii="Cambria" w:hAnsi="Cambria"/>
        </w:rPr>
        <w:t xml:space="preserve"> školske 2025/26</w:t>
      </w:r>
      <w:r w:rsidR="003D2D6F" w:rsidRPr="00ED2653">
        <w:rPr>
          <w:rFonts w:ascii="Cambria" w:hAnsi="Cambria"/>
        </w:rPr>
        <w:t xml:space="preserve">. </w:t>
      </w:r>
      <w:r w:rsidR="003D2D6F" w:rsidRPr="00C8291B">
        <w:rPr>
          <w:rFonts w:ascii="Cambria" w:hAnsi="Cambria"/>
        </w:rPr>
        <w:t>godine</w:t>
      </w:r>
      <w:r w:rsidRPr="00C8291B">
        <w:rPr>
          <w:rFonts w:ascii="Cambria" w:hAnsi="Cambria"/>
        </w:rPr>
        <w:t xml:space="preserve"> broj </w:t>
      </w:r>
      <w:r w:rsidR="00C8291B" w:rsidRPr="00C8291B">
        <w:rPr>
          <w:rFonts w:asciiTheme="majorHAnsi" w:hAnsiTheme="majorHAnsi" w:cs="Arial"/>
          <w:bCs/>
          <w:lang w:val="hr-HR"/>
        </w:rPr>
        <w:t>07-609/25</w:t>
      </w:r>
      <w:r w:rsidR="00331619" w:rsidRPr="00C8291B">
        <w:rPr>
          <w:rFonts w:asciiTheme="majorHAnsi" w:hAnsiTheme="majorHAnsi" w:cs="Arial"/>
          <w:bCs/>
          <w:lang w:val="hr-HR"/>
        </w:rPr>
        <w:t>-</w:t>
      </w:r>
      <w:r w:rsidR="00C8291B" w:rsidRPr="00C8291B">
        <w:rPr>
          <w:rFonts w:asciiTheme="majorHAnsi" w:hAnsiTheme="majorHAnsi" w:cs="Arial"/>
          <w:bCs/>
          <w:lang w:val="hr-HR"/>
        </w:rPr>
        <w:t>635</w:t>
      </w:r>
      <w:r w:rsidR="00AB5540" w:rsidRPr="00C8291B">
        <w:rPr>
          <w:rFonts w:asciiTheme="majorHAnsi" w:hAnsiTheme="majorHAnsi" w:cs="Arial"/>
          <w:bCs/>
          <w:lang w:val="hr-HR"/>
        </w:rPr>
        <w:t>/</w:t>
      </w:r>
      <w:proofErr w:type="gramStart"/>
      <w:r w:rsidR="00AB5540" w:rsidRPr="00C8291B">
        <w:rPr>
          <w:rFonts w:asciiTheme="majorHAnsi" w:hAnsiTheme="majorHAnsi" w:cs="Arial"/>
          <w:bCs/>
          <w:lang w:val="hr-HR"/>
        </w:rPr>
        <w:t>2</w:t>
      </w:r>
      <w:r w:rsidR="003D2D6F" w:rsidRPr="00C8291B">
        <w:rPr>
          <w:rFonts w:asciiTheme="majorHAnsi" w:hAnsiTheme="majorHAnsi" w:cs="Arial"/>
          <w:bCs/>
          <w:sz w:val="20"/>
          <w:szCs w:val="20"/>
          <w:lang w:val="hr-HR"/>
        </w:rPr>
        <w:t xml:space="preserve"> </w:t>
      </w:r>
      <w:r w:rsidR="0042482E" w:rsidRPr="00C8291B">
        <w:rPr>
          <w:rFonts w:asciiTheme="majorHAnsi" w:hAnsiTheme="majorHAnsi"/>
        </w:rPr>
        <w:t xml:space="preserve"> od</w:t>
      </w:r>
      <w:proofErr w:type="gramEnd"/>
      <w:r w:rsidR="0042482E" w:rsidRPr="00C8291B">
        <w:rPr>
          <w:rFonts w:asciiTheme="majorHAnsi" w:hAnsiTheme="majorHAnsi"/>
        </w:rPr>
        <w:t xml:space="preserve"> 24</w:t>
      </w:r>
      <w:r w:rsidR="00331619" w:rsidRPr="00C8291B">
        <w:rPr>
          <w:rFonts w:asciiTheme="majorHAnsi" w:hAnsiTheme="majorHAnsi"/>
        </w:rPr>
        <w:t>.1</w:t>
      </w:r>
      <w:r w:rsidR="0042482E" w:rsidRPr="00C8291B">
        <w:rPr>
          <w:rFonts w:asciiTheme="majorHAnsi" w:hAnsiTheme="majorHAnsi"/>
        </w:rPr>
        <w:t>2.2025</w:t>
      </w:r>
      <w:r w:rsidR="00B301F9" w:rsidRPr="00C8291B">
        <w:rPr>
          <w:rFonts w:asciiTheme="majorHAnsi" w:hAnsiTheme="majorHAnsi"/>
        </w:rPr>
        <w:t>.</w:t>
      </w:r>
      <w:r w:rsidR="00B301F9" w:rsidRPr="00C8291B">
        <w:rPr>
          <w:rFonts w:ascii="Cambria" w:hAnsi="Cambria"/>
        </w:rPr>
        <w:t xml:space="preserve"> </w:t>
      </w:r>
      <w:r w:rsidRPr="00C8291B">
        <w:rPr>
          <w:rFonts w:ascii="Cambria" w:hAnsi="Cambria"/>
        </w:rPr>
        <w:t xml:space="preserve">godine, </w:t>
      </w:r>
      <w:r w:rsidRPr="00ED0FD9">
        <w:rPr>
          <w:rFonts w:ascii="Cambria" w:hAnsi="Cambria"/>
        </w:rPr>
        <w:t>Sekretar</w:t>
      </w:r>
      <w:r w:rsidR="00AB5540">
        <w:rPr>
          <w:rFonts w:ascii="Cambria" w:hAnsi="Cambria"/>
        </w:rPr>
        <w:t>ka</w:t>
      </w:r>
      <w:r w:rsidRPr="00ED0FD9">
        <w:rPr>
          <w:rFonts w:ascii="Cambria" w:hAnsi="Cambria"/>
        </w:rPr>
        <w:t xml:space="preserve"> Sekretarijata za </w:t>
      </w:r>
      <w:r w:rsidR="00ED2653" w:rsidRPr="00ED0FD9">
        <w:rPr>
          <w:rFonts w:ascii="Cambria" w:hAnsi="Cambria"/>
        </w:rPr>
        <w:t xml:space="preserve">kulturu, socijalna </w:t>
      </w:r>
      <w:r w:rsidR="00237C4E" w:rsidRPr="00ED0FD9">
        <w:rPr>
          <w:rFonts w:ascii="Cambria" w:hAnsi="Cambria"/>
        </w:rPr>
        <w:t>i</w:t>
      </w:r>
      <w:r w:rsidR="00ED2653" w:rsidRPr="00ED0FD9">
        <w:rPr>
          <w:rFonts w:ascii="Cambria" w:hAnsi="Cambria"/>
        </w:rPr>
        <w:t xml:space="preserve"> druga pitanja</w:t>
      </w:r>
      <w:r w:rsidR="00A111C8" w:rsidRPr="00ED0FD9">
        <w:rPr>
          <w:rFonts w:ascii="Cambria" w:hAnsi="Cambria"/>
        </w:rPr>
        <w:t xml:space="preserve"> opštine Pljevlja </w:t>
      </w:r>
      <w:r w:rsidR="00A111C8" w:rsidRPr="00ED2653">
        <w:rPr>
          <w:rFonts w:ascii="Cambria" w:hAnsi="Cambria"/>
        </w:rPr>
        <w:t>prihvatila</w:t>
      </w:r>
      <w:r w:rsidRPr="00ED2653">
        <w:rPr>
          <w:rFonts w:ascii="Cambria" w:hAnsi="Cambria"/>
        </w:rPr>
        <w:t xml:space="preserve"> je dostavljeni Predlog Odluke i shodno članu 10. Odluke</w:t>
      </w:r>
      <w:r w:rsidR="00A111C8" w:rsidRPr="00ED2653">
        <w:rPr>
          <w:rFonts w:ascii="Cambria" w:hAnsi="Cambria"/>
        </w:rPr>
        <w:t xml:space="preserve"> o stipendiranju studenata donijela</w:t>
      </w:r>
      <w:r w:rsidRPr="00ED2653">
        <w:rPr>
          <w:rFonts w:ascii="Cambria" w:hAnsi="Cambria"/>
        </w:rPr>
        <w:t xml:space="preserve"> Odluku kao u dispozitivu.</w:t>
      </w:r>
    </w:p>
    <w:p w:rsidR="0068109D" w:rsidRPr="00ED2653" w:rsidRDefault="0068109D" w:rsidP="00331619">
      <w:pPr>
        <w:tabs>
          <w:tab w:val="left" w:pos="426"/>
        </w:tabs>
        <w:spacing w:line="240" w:lineRule="auto"/>
        <w:rPr>
          <w:rFonts w:ascii="Cambria" w:hAnsi="Cambria"/>
        </w:rPr>
      </w:pPr>
    </w:p>
    <w:p w:rsidR="0068109D" w:rsidRPr="00ED2653" w:rsidRDefault="003D2D6F" w:rsidP="00331619">
      <w:pPr>
        <w:spacing w:line="240" w:lineRule="auto"/>
        <w:rPr>
          <w:rFonts w:asciiTheme="majorHAnsi" w:hAnsiTheme="majorHAnsi"/>
        </w:rPr>
      </w:pPr>
      <w:r w:rsidRPr="00ED2653">
        <w:rPr>
          <w:rFonts w:asciiTheme="majorHAnsi" w:hAnsiTheme="majorHAnsi"/>
        </w:rPr>
        <w:t>Stipendije se dodjeljuju za jednu studijsku godinu i isplaćuju se u 10 mjesečnih rata, počev od oktobra mjeseca školske godine, za koju se stipendija dodjeljuje. Stipendija iznosi 100,00 € mjesečno za sve studijske programe.</w:t>
      </w:r>
    </w:p>
    <w:p w:rsidR="003D2D6F" w:rsidRPr="00ED2653" w:rsidRDefault="003D2D6F" w:rsidP="00331619">
      <w:pPr>
        <w:spacing w:line="240" w:lineRule="auto"/>
        <w:rPr>
          <w:rFonts w:asciiTheme="majorHAnsi" w:hAnsiTheme="majorHAnsi"/>
        </w:rPr>
      </w:pPr>
    </w:p>
    <w:p w:rsidR="008B0F8A" w:rsidRPr="00ED2653" w:rsidRDefault="003D2D6F" w:rsidP="00331619">
      <w:pPr>
        <w:spacing w:line="240" w:lineRule="auto"/>
        <w:rPr>
          <w:rFonts w:asciiTheme="majorHAnsi" w:hAnsiTheme="majorHAnsi"/>
        </w:rPr>
      </w:pPr>
      <w:r w:rsidRPr="00ED2653">
        <w:rPr>
          <w:rFonts w:asciiTheme="majorHAnsi" w:hAnsiTheme="majorHAnsi"/>
        </w:rPr>
        <w:t>Sredstva iz tačke 1 dispozitiva ove Odluke, uplatiće se sa</w:t>
      </w:r>
      <w:r w:rsidR="00113B88">
        <w:rPr>
          <w:rFonts w:asciiTheme="majorHAnsi" w:hAnsiTheme="majorHAnsi"/>
        </w:rPr>
        <w:t xml:space="preserve"> programa</w:t>
      </w:r>
      <w:r w:rsidRPr="00ED2653">
        <w:rPr>
          <w:rFonts w:asciiTheme="majorHAnsi" w:hAnsiTheme="majorHAnsi"/>
        </w:rPr>
        <w:t xml:space="preserve"> </w:t>
      </w:r>
      <w:r w:rsidRPr="00ED2653">
        <w:rPr>
          <w:rFonts w:asciiTheme="majorHAnsi" w:hAnsiTheme="majorHAnsi"/>
          <w:b/>
        </w:rPr>
        <w:t xml:space="preserve">093 </w:t>
      </w:r>
      <w:r w:rsidR="00AB5540">
        <w:rPr>
          <w:rFonts w:asciiTheme="majorHAnsi" w:hAnsiTheme="majorHAnsi"/>
          <w:b/>
        </w:rPr>
        <w:t>Obrazovanje</w:t>
      </w:r>
      <w:r w:rsidRPr="00ED2653">
        <w:rPr>
          <w:rFonts w:asciiTheme="majorHAnsi" w:hAnsiTheme="majorHAnsi"/>
        </w:rPr>
        <w:t xml:space="preserve">, </w:t>
      </w:r>
      <w:r w:rsidR="00AB5540" w:rsidRPr="00AB5540">
        <w:rPr>
          <w:rFonts w:asciiTheme="majorHAnsi" w:hAnsiTheme="majorHAnsi"/>
          <w:b/>
        </w:rPr>
        <w:t xml:space="preserve">0942 </w:t>
      </w:r>
      <w:r w:rsidRPr="00ED2653">
        <w:rPr>
          <w:rFonts w:asciiTheme="majorHAnsi" w:hAnsiTheme="majorHAnsi"/>
        </w:rPr>
        <w:t xml:space="preserve">pozicija </w:t>
      </w:r>
      <w:r w:rsidRPr="00ED2653">
        <w:rPr>
          <w:rFonts w:asciiTheme="majorHAnsi" w:hAnsiTheme="majorHAnsi"/>
          <w:b/>
        </w:rPr>
        <w:t xml:space="preserve">43128 Studentske stipendije </w:t>
      </w:r>
      <w:r w:rsidRPr="00ED2653">
        <w:rPr>
          <w:rFonts w:asciiTheme="majorHAnsi" w:hAnsiTheme="majorHAnsi"/>
        </w:rPr>
        <w:t>u skladu sa zaključenim ugovorima.</w:t>
      </w:r>
    </w:p>
    <w:p w:rsidR="003D2D6F" w:rsidRPr="00ED2653" w:rsidRDefault="003D2D6F" w:rsidP="00331619">
      <w:pPr>
        <w:spacing w:line="240" w:lineRule="auto"/>
        <w:rPr>
          <w:rFonts w:asciiTheme="majorHAnsi" w:hAnsiTheme="majorHAnsi"/>
        </w:rPr>
      </w:pPr>
    </w:p>
    <w:p w:rsidR="004752C9" w:rsidRPr="00ED2653" w:rsidRDefault="004752C9" w:rsidP="00331619">
      <w:pPr>
        <w:spacing w:line="240" w:lineRule="auto"/>
        <w:rPr>
          <w:rFonts w:asciiTheme="majorHAnsi" w:hAnsiTheme="majorHAnsi"/>
        </w:rPr>
      </w:pPr>
      <w:r w:rsidRPr="00ED2653">
        <w:rPr>
          <w:rFonts w:asciiTheme="majorHAnsi" w:hAnsiTheme="majorHAnsi"/>
        </w:rPr>
        <w:t xml:space="preserve">Sekretarijat za </w:t>
      </w:r>
      <w:r w:rsidR="00237C4E">
        <w:rPr>
          <w:rFonts w:asciiTheme="majorHAnsi" w:hAnsiTheme="majorHAnsi"/>
        </w:rPr>
        <w:t>kulturu, socijalna i druga pitanja</w:t>
      </w:r>
      <w:r w:rsidRPr="00ED2653">
        <w:rPr>
          <w:rFonts w:asciiTheme="majorHAnsi" w:hAnsiTheme="majorHAnsi"/>
        </w:rPr>
        <w:t xml:space="preserve"> i primalac stipendije zaključiće ugovor o stipendiranju, kojim se uređuju međusobna prava i obaveze između stipendiste i opštine Pljevlja, u roku od 15 dana od dana donošenja konačne odluke.</w:t>
      </w:r>
    </w:p>
    <w:p w:rsidR="00847E5E" w:rsidRPr="00ED2653" w:rsidRDefault="00847E5E" w:rsidP="00331619">
      <w:pPr>
        <w:spacing w:line="240" w:lineRule="auto"/>
        <w:rPr>
          <w:rFonts w:asciiTheme="majorHAnsi" w:hAnsiTheme="majorHAnsi"/>
        </w:rPr>
      </w:pPr>
    </w:p>
    <w:p w:rsidR="004752C9" w:rsidRPr="00ED2653" w:rsidRDefault="004752C9" w:rsidP="00331619">
      <w:pPr>
        <w:spacing w:line="240" w:lineRule="auto"/>
        <w:rPr>
          <w:rFonts w:asciiTheme="majorHAnsi" w:hAnsiTheme="majorHAnsi"/>
        </w:rPr>
      </w:pPr>
      <w:r w:rsidRPr="00ED2653">
        <w:rPr>
          <w:rFonts w:asciiTheme="majorHAnsi" w:hAnsiTheme="majorHAnsi"/>
        </w:rPr>
        <w:t xml:space="preserve">Ova Odluka stupa na snagu danom konačnosti. </w:t>
      </w:r>
    </w:p>
    <w:p w:rsidR="003479BE" w:rsidRPr="00ED2653" w:rsidRDefault="003479BE" w:rsidP="00331619">
      <w:pPr>
        <w:spacing w:line="240" w:lineRule="auto"/>
        <w:rPr>
          <w:rFonts w:asciiTheme="majorHAnsi" w:hAnsiTheme="majorHAnsi"/>
        </w:rPr>
      </w:pPr>
    </w:p>
    <w:p w:rsidR="004752C9" w:rsidRPr="00ED2653" w:rsidRDefault="004752C9" w:rsidP="00331619">
      <w:pPr>
        <w:spacing w:line="240" w:lineRule="auto"/>
        <w:rPr>
          <w:rFonts w:asciiTheme="majorHAnsi" w:hAnsiTheme="majorHAnsi"/>
        </w:rPr>
      </w:pPr>
    </w:p>
    <w:p w:rsidR="00901D31" w:rsidRPr="00ED2653" w:rsidRDefault="00901D31" w:rsidP="00331619">
      <w:pPr>
        <w:spacing w:line="240" w:lineRule="auto"/>
        <w:rPr>
          <w:rFonts w:ascii="Cambria" w:hAnsi="Cambria" w:cs="Vrinda"/>
          <w:lang w:val="hr-HR"/>
        </w:rPr>
      </w:pPr>
      <w:r w:rsidRPr="00ED2653">
        <w:rPr>
          <w:rFonts w:ascii="Cambria" w:hAnsi="Cambria"/>
          <w:lang w:val="hr-HR"/>
        </w:rPr>
        <w:t>UPUTSTVO O PRAVNOJ ZAŠTITI</w:t>
      </w:r>
      <w:r w:rsidRPr="00ED2653">
        <w:rPr>
          <w:rFonts w:ascii="Cambria" w:hAnsi="Cambria"/>
          <w:b/>
          <w:lang w:val="hr-HR"/>
        </w:rPr>
        <w:t xml:space="preserve"> : </w:t>
      </w:r>
      <w:r w:rsidRPr="00ED2653">
        <w:rPr>
          <w:rFonts w:ascii="Cambria" w:hAnsi="Cambria" w:cs="Vrinda"/>
          <w:lang w:val="hr-HR"/>
        </w:rPr>
        <w:t xml:space="preserve">Protiv ovog rješenja može se izjaviti žalba Glavnom administratoru opštine Pljevlja u roku od 15 dana od dana prijema rješenja. Žalba se podnosi preko ovog organa u dva primjerka, taksirana sa 5,00 € na ime opštinske administrativne takse, shodno Tarifnom broju 2. Odluke o lokalnim administrativnim taksama </w:t>
      </w:r>
      <w:r w:rsidR="00FC48FD">
        <w:rPr>
          <w:rFonts w:ascii="Cambria" w:hAnsi="Cambria" w:cs="Vrinda"/>
          <w:lang w:val="hr-HR"/>
        </w:rPr>
        <w:t xml:space="preserve">         </w:t>
      </w:r>
      <w:r w:rsidRPr="00ED2653">
        <w:rPr>
          <w:rFonts w:ascii="Cambria" w:hAnsi="Cambria" w:cs="Vrinda"/>
          <w:lang w:val="hr-HR"/>
        </w:rPr>
        <w:t>( „Službeni list RCG – opštinski propisi“, br. 30/12) koja se uplaćuje se na uplatni račun broj 535-5076777-09.</w:t>
      </w:r>
    </w:p>
    <w:p w:rsidR="003479BE" w:rsidRPr="00ED2653" w:rsidRDefault="003479BE" w:rsidP="00331619">
      <w:pPr>
        <w:spacing w:line="240" w:lineRule="auto"/>
        <w:rPr>
          <w:rFonts w:ascii="Cambria" w:hAnsi="Cambria" w:cs="Vrinda"/>
          <w:lang w:val="hr-HR"/>
        </w:rPr>
      </w:pPr>
    </w:p>
    <w:p w:rsidR="004752C9" w:rsidRPr="00ED2653" w:rsidRDefault="004752C9" w:rsidP="004752C9">
      <w:pPr>
        <w:tabs>
          <w:tab w:val="left" w:pos="570"/>
          <w:tab w:val="left" w:leader="dot" w:pos="9120"/>
        </w:tabs>
        <w:spacing w:line="240" w:lineRule="auto"/>
        <w:rPr>
          <w:rFonts w:ascii="Cambria" w:hAnsi="Cambria"/>
          <w:lang w:val="hr-HR"/>
        </w:rPr>
      </w:pPr>
    </w:p>
    <w:p w:rsidR="004752C9" w:rsidRPr="00ED2653" w:rsidRDefault="004752C9" w:rsidP="004752C9">
      <w:pPr>
        <w:tabs>
          <w:tab w:val="left" w:pos="570"/>
          <w:tab w:val="left" w:leader="dot" w:pos="9120"/>
        </w:tabs>
        <w:spacing w:line="240" w:lineRule="auto"/>
        <w:rPr>
          <w:rFonts w:ascii="Cambria" w:hAnsi="Cambria"/>
          <w:b/>
          <w:lang w:val="hr-HR"/>
        </w:rPr>
      </w:pPr>
      <w:r w:rsidRPr="00ED2653">
        <w:rPr>
          <w:rFonts w:ascii="Cambria" w:hAnsi="Cambria"/>
          <w:b/>
          <w:lang w:val="hr-HR"/>
        </w:rPr>
        <w:t xml:space="preserve">DOSTAVITI          </w:t>
      </w:r>
      <w:r w:rsidR="0034464D">
        <w:rPr>
          <w:rFonts w:ascii="Cambria" w:hAnsi="Cambria"/>
          <w:b/>
          <w:lang w:val="hr-HR"/>
        </w:rPr>
        <w:t xml:space="preserve">                                                       </w:t>
      </w:r>
      <w:r w:rsidRPr="00ED2653">
        <w:rPr>
          <w:rFonts w:ascii="Cambria" w:hAnsi="Cambria"/>
          <w:b/>
          <w:lang w:val="hr-HR"/>
        </w:rPr>
        <w:t xml:space="preserve">   </w:t>
      </w:r>
      <w:r w:rsidR="0034464D">
        <w:rPr>
          <w:rFonts w:ascii="Cambria" w:hAnsi="Cambria"/>
          <w:b/>
          <w:lang w:val="hr-HR"/>
        </w:rPr>
        <w:t xml:space="preserve">Obradila:        </w:t>
      </w:r>
      <w:r w:rsidRPr="00ED2653">
        <w:rPr>
          <w:rFonts w:ascii="Cambria" w:hAnsi="Cambria"/>
          <w:b/>
          <w:lang w:val="hr-HR"/>
        </w:rPr>
        <w:t xml:space="preserve">     </w:t>
      </w:r>
      <w:r w:rsidR="0034464D">
        <w:rPr>
          <w:rFonts w:ascii="Cambria" w:hAnsi="Cambria"/>
          <w:b/>
          <w:lang w:val="hr-HR"/>
        </w:rPr>
        <w:t xml:space="preserve">                      </w:t>
      </w:r>
      <w:r w:rsidR="00A111C8" w:rsidRPr="00ED2653">
        <w:rPr>
          <w:rFonts w:ascii="Cambria" w:hAnsi="Cambria"/>
          <w:b/>
          <w:lang w:val="hr-HR"/>
        </w:rPr>
        <w:t xml:space="preserve">             </w:t>
      </w:r>
      <w:r w:rsidR="00237C4E">
        <w:rPr>
          <w:rFonts w:ascii="Cambria" w:hAnsi="Cambria"/>
          <w:b/>
          <w:lang w:val="hr-HR"/>
        </w:rPr>
        <w:t xml:space="preserve"> </w:t>
      </w:r>
      <w:r w:rsidRPr="00ED2653">
        <w:rPr>
          <w:rFonts w:ascii="Cambria" w:hAnsi="Cambria"/>
          <w:b/>
          <w:lang w:val="hr-HR"/>
        </w:rPr>
        <w:t xml:space="preserve"> </w:t>
      </w:r>
      <w:r w:rsidR="00A5452E">
        <w:rPr>
          <w:rFonts w:ascii="Cambria" w:hAnsi="Cambria"/>
          <w:b/>
          <w:lang w:val="hr-HR"/>
        </w:rPr>
        <w:t xml:space="preserve">  </w:t>
      </w:r>
      <w:r w:rsidRPr="00ED2653">
        <w:rPr>
          <w:rFonts w:ascii="Cambria" w:hAnsi="Cambria"/>
          <w:b/>
          <w:lang w:val="hr-HR"/>
        </w:rPr>
        <w:t xml:space="preserve">S E K R E T A R </w:t>
      </w:r>
      <w:r w:rsidR="00A5452E">
        <w:rPr>
          <w:rFonts w:ascii="Cambria" w:hAnsi="Cambria"/>
          <w:b/>
          <w:lang w:val="hr-HR"/>
        </w:rPr>
        <w:t>K A</w:t>
      </w:r>
    </w:p>
    <w:p w:rsidR="004752C9" w:rsidRPr="00ED2653" w:rsidRDefault="009856C8" w:rsidP="004752C9">
      <w:pPr>
        <w:tabs>
          <w:tab w:val="left" w:pos="57"/>
          <w:tab w:val="left" w:pos="8379"/>
          <w:tab w:val="left" w:leader="dot" w:pos="9120"/>
        </w:tabs>
        <w:spacing w:line="240" w:lineRule="auto"/>
        <w:rPr>
          <w:rFonts w:ascii="Cambria" w:hAnsi="Cambria"/>
          <w:lang w:val="hr-HR"/>
        </w:rPr>
      </w:pPr>
      <w:r>
        <w:rPr>
          <w:rFonts w:ascii="Cambria" w:hAnsi="Cambria"/>
          <w:lang w:val="hr-HR"/>
        </w:rPr>
        <w:t>27</w:t>
      </w:r>
      <w:r w:rsidR="00160E41">
        <w:rPr>
          <w:rFonts w:ascii="Cambria" w:hAnsi="Cambria"/>
          <w:lang w:val="hr-HR"/>
        </w:rPr>
        <w:t>x učesnicima K</w:t>
      </w:r>
      <w:r w:rsidR="004752C9" w:rsidRPr="00ED2653">
        <w:rPr>
          <w:rFonts w:ascii="Cambria" w:hAnsi="Cambria"/>
          <w:lang w:val="hr-HR"/>
        </w:rPr>
        <w:t xml:space="preserve">onkursa               </w:t>
      </w:r>
      <w:r w:rsidR="0034464D">
        <w:rPr>
          <w:rFonts w:ascii="Cambria" w:hAnsi="Cambria"/>
          <w:lang w:val="hr-HR"/>
        </w:rPr>
        <w:t xml:space="preserve">              </w:t>
      </w:r>
      <w:r w:rsidR="004752C9" w:rsidRPr="00ED2653">
        <w:rPr>
          <w:rFonts w:ascii="Cambria" w:hAnsi="Cambria"/>
          <w:lang w:val="hr-HR"/>
        </w:rPr>
        <w:t xml:space="preserve">  </w:t>
      </w:r>
      <w:r w:rsidR="0034464D">
        <w:rPr>
          <w:rFonts w:ascii="Cambria" w:hAnsi="Cambria"/>
          <w:lang w:val="hr-HR"/>
        </w:rPr>
        <w:t xml:space="preserve">   </w:t>
      </w:r>
      <w:r w:rsidR="004752C9" w:rsidRPr="00ED2653">
        <w:rPr>
          <w:rFonts w:ascii="Cambria" w:hAnsi="Cambria"/>
          <w:lang w:val="hr-HR"/>
        </w:rPr>
        <w:t xml:space="preserve">   </w:t>
      </w:r>
      <w:r w:rsidR="0034464D">
        <w:rPr>
          <w:rFonts w:ascii="Cambria" w:hAnsi="Cambria"/>
          <w:lang w:val="hr-HR"/>
        </w:rPr>
        <w:t>Danijela Anđelić</w:t>
      </w:r>
      <w:r w:rsidR="004752C9" w:rsidRPr="00ED2653">
        <w:rPr>
          <w:rFonts w:ascii="Cambria" w:hAnsi="Cambria"/>
          <w:lang w:val="hr-HR"/>
        </w:rPr>
        <w:t xml:space="preserve">                      </w:t>
      </w:r>
      <w:r w:rsidR="0034464D">
        <w:rPr>
          <w:rFonts w:ascii="Cambria" w:hAnsi="Cambria"/>
          <w:lang w:val="hr-HR"/>
        </w:rPr>
        <w:t xml:space="preserve">                      </w:t>
      </w:r>
      <w:r w:rsidR="00A111C8" w:rsidRPr="00ED2653">
        <w:rPr>
          <w:rFonts w:ascii="Cambria" w:hAnsi="Cambria"/>
          <w:lang w:val="hr-HR"/>
        </w:rPr>
        <w:t xml:space="preserve">    </w:t>
      </w:r>
      <w:r w:rsidR="00237C4E">
        <w:rPr>
          <w:rFonts w:ascii="Cambria" w:hAnsi="Cambria"/>
          <w:b/>
          <w:lang w:val="hr-HR"/>
        </w:rPr>
        <w:t>Sanja Đondović</w:t>
      </w:r>
    </w:p>
    <w:p w:rsidR="004752C9" w:rsidRPr="00ED2653" w:rsidRDefault="004752C9" w:rsidP="004752C9">
      <w:pPr>
        <w:tabs>
          <w:tab w:val="left" w:pos="0"/>
          <w:tab w:val="left" w:pos="8436"/>
          <w:tab w:val="left" w:leader="dot" w:pos="9120"/>
        </w:tabs>
        <w:spacing w:line="240" w:lineRule="auto"/>
        <w:rPr>
          <w:rFonts w:ascii="Cambria" w:hAnsi="Cambria"/>
          <w:lang w:val="hr-HR"/>
        </w:rPr>
      </w:pPr>
      <w:r w:rsidRPr="00ED2653">
        <w:rPr>
          <w:rFonts w:ascii="Cambria" w:hAnsi="Cambria"/>
          <w:lang w:val="hr-HR"/>
        </w:rPr>
        <w:t xml:space="preserve">1x  Predsjedniku </w:t>
      </w:r>
      <w:bookmarkStart w:id="0" w:name="_GoBack"/>
      <w:bookmarkEnd w:id="0"/>
    </w:p>
    <w:p w:rsidR="004752C9" w:rsidRPr="00ED2653" w:rsidRDefault="004752C9" w:rsidP="004752C9">
      <w:pPr>
        <w:tabs>
          <w:tab w:val="left" w:pos="0"/>
          <w:tab w:val="left" w:pos="8436"/>
          <w:tab w:val="left" w:leader="dot" w:pos="9120"/>
        </w:tabs>
        <w:spacing w:line="240" w:lineRule="auto"/>
        <w:rPr>
          <w:rFonts w:ascii="Cambria" w:hAnsi="Cambria"/>
          <w:lang w:val="hr-HR"/>
        </w:rPr>
      </w:pPr>
      <w:r w:rsidRPr="00ED2653">
        <w:rPr>
          <w:rFonts w:ascii="Cambria" w:hAnsi="Cambria"/>
          <w:lang w:val="hr-HR"/>
        </w:rPr>
        <w:t xml:space="preserve">1x Sekretarijatu                                                                                                                   </w:t>
      </w:r>
    </w:p>
    <w:p w:rsidR="004752C9" w:rsidRPr="00ED2653" w:rsidRDefault="004752C9" w:rsidP="004752C9">
      <w:pPr>
        <w:tabs>
          <w:tab w:val="left" w:pos="570"/>
          <w:tab w:val="left" w:pos="7638"/>
          <w:tab w:val="left" w:pos="8436"/>
          <w:tab w:val="left" w:leader="dot" w:pos="9120"/>
        </w:tabs>
        <w:spacing w:line="240" w:lineRule="auto"/>
        <w:rPr>
          <w:rFonts w:ascii="Cambria" w:hAnsi="Cambria"/>
          <w:lang w:val="hr-HR"/>
        </w:rPr>
      </w:pPr>
      <w:r w:rsidRPr="00ED2653">
        <w:rPr>
          <w:rFonts w:ascii="Cambria" w:hAnsi="Cambria"/>
          <w:lang w:val="hr-HR"/>
        </w:rPr>
        <w:t xml:space="preserve">1x a/a                                                                                                                      </w:t>
      </w:r>
    </w:p>
    <w:p w:rsidR="004752C9" w:rsidRPr="00ED2653" w:rsidRDefault="004752C9" w:rsidP="004752C9">
      <w:pPr>
        <w:tabs>
          <w:tab w:val="left" w:pos="426"/>
        </w:tabs>
        <w:rPr>
          <w:rFonts w:asciiTheme="majorHAnsi" w:hAnsiTheme="majorHAnsi"/>
          <w:b/>
          <w:i/>
        </w:rPr>
      </w:pPr>
    </w:p>
    <w:p w:rsidR="00331619" w:rsidRPr="00ED2653" w:rsidRDefault="00331619" w:rsidP="004752C9">
      <w:pPr>
        <w:rPr>
          <w:rFonts w:asciiTheme="majorHAnsi" w:hAnsiTheme="majorHAnsi"/>
        </w:rPr>
      </w:pPr>
    </w:p>
    <w:p w:rsidR="004752C9" w:rsidRPr="00331619" w:rsidRDefault="004752C9" w:rsidP="007969E3">
      <w:pPr>
        <w:tabs>
          <w:tab w:val="left" w:pos="7428"/>
        </w:tabs>
        <w:jc w:val="left"/>
        <w:rPr>
          <w:rFonts w:asciiTheme="majorHAnsi" w:hAnsiTheme="majorHAnsi"/>
        </w:rPr>
      </w:pPr>
    </w:p>
    <w:sectPr w:rsidR="004752C9" w:rsidRPr="00331619" w:rsidSect="003457E5">
      <w:headerReference w:type="even" r:id="rId11"/>
      <w:headerReference w:type="default" r:id="rId12"/>
      <w:footerReference w:type="default" r:id="rId13"/>
      <w:headerReference w:type="first" r:id="rId14"/>
      <w:footerReference w:type="first" r:id="rId15"/>
      <w:pgSz w:w="12240" w:h="15840"/>
      <w:pgMar w:top="568" w:right="720" w:bottom="540" w:left="630" w:header="56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EEC" w:rsidRDefault="00832EEC" w:rsidP="00B41439">
      <w:pPr>
        <w:spacing w:line="240" w:lineRule="auto"/>
      </w:pPr>
      <w:r>
        <w:separator/>
      </w:r>
    </w:p>
  </w:endnote>
  <w:endnote w:type="continuationSeparator" w:id="0">
    <w:p w:rsidR="00832EEC" w:rsidRDefault="00832EEC" w:rsidP="00B414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676117"/>
      <w:docPartObj>
        <w:docPartGallery w:val="Page Numbers (Bottom of Page)"/>
        <w:docPartUnique/>
      </w:docPartObj>
    </w:sdtPr>
    <w:sdtEndPr/>
    <w:sdtContent>
      <w:p w:rsidR="00E704AB" w:rsidRDefault="00E704A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E704AB" w:rsidRPr="00140AE0" w:rsidRDefault="00E704AB" w:rsidP="00FB1B8C">
    <w:pPr>
      <w:pStyle w:val="Footer"/>
      <w:tabs>
        <w:tab w:val="clear" w:pos="4680"/>
        <w:tab w:val="clear" w:pos="9360"/>
        <w:tab w:val="center" w:pos="2880"/>
        <w:tab w:val="right" w:pos="5400"/>
      </w:tabs>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AB" w:rsidRDefault="00E704A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AB" w:rsidRPr="00140AE0" w:rsidRDefault="00E704AB" w:rsidP="00FB1B8C">
    <w:pPr>
      <w:pStyle w:val="Footer"/>
      <w:tabs>
        <w:tab w:val="clear" w:pos="4680"/>
        <w:tab w:val="clear" w:pos="9360"/>
        <w:tab w:val="center" w:pos="2880"/>
        <w:tab w:val="right" w:pos="5400"/>
      </w:tabs>
      <w:jc w:val="left"/>
      <w:rPr>
        <w:rFonts w:ascii="Times New Roman" w:hAnsi="Times New Roman" w:cs="Times New Roman"/>
        <w:sz w:val="16"/>
        <w:szCs w:val="16"/>
      </w:rPr>
    </w:pPr>
  </w:p>
  <w:p w:rsidR="00E704AB" w:rsidRPr="00140AE0" w:rsidRDefault="00E704AB" w:rsidP="00FB1B8C">
    <w:pPr>
      <w:pStyle w:val="Footer"/>
      <w:tabs>
        <w:tab w:val="clear" w:pos="4680"/>
        <w:tab w:val="clear" w:pos="9360"/>
        <w:tab w:val="center" w:pos="2880"/>
        <w:tab w:val="right" w:pos="5400"/>
      </w:tabs>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EEC" w:rsidRDefault="00832EEC" w:rsidP="00B41439">
      <w:pPr>
        <w:spacing w:line="240" w:lineRule="auto"/>
      </w:pPr>
      <w:r>
        <w:separator/>
      </w:r>
    </w:p>
  </w:footnote>
  <w:footnote w:type="continuationSeparator" w:id="0">
    <w:p w:rsidR="00832EEC" w:rsidRDefault="00832EEC" w:rsidP="00B414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AB" w:rsidRDefault="00E704AB">
    <w:pPr>
      <w:pStyle w:val="Header"/>
    </w:pPr>
    <w:r>
      <w:rPr>
        <w:noProof/>
      </w:rPr>
      <w:drawing>
        <wp:anchor distT="0" distB="0" distL="114300" distR="114300" simplePos="0" relativeHeight="251670528" behindDoc="1" locked="0" layoutInCell="0" allowOverlap="1">
          <wp:simplePos x="0" y="0"/>
          <wp:positionH relativeFrom="margin">
            <wp:align>center</wp:align>
          </wp:positionH>
          <wp:positionV relativeFrom="margin">
            <wp:align>center</wp:align>
          </wp:positionV>
          <wp:extent cx="2779395" cy="3354705"/>
          <wp:effectExtent l="0" t="0" r="0" b="0"/>
          <wp:wrapNone/>
          <wp:docPr id="25" name="Picture 25" descr="Grb opsstine PV1compress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b opsstine PV1compress14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833880" cy="22136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AB" w:rsidRPr="00025C1F" w:rsidRDefault="00E704AB" w:rsidP="00140AE0">
    <w:pPr>
      <w:pStyle w:val="Header"/>
      <w:rPr>
        <w:color w:val="000000" w:themeColor="text1"/>
      </w:rPr>
    </w:pPr>
    <w:r>
      <w:rPr>
        <w:noProof/>
        <w:color w:val="000000" w:themeColor="text1"/>
      </w:rPr>
      <w:drawing>
        <wp:anchor distT="0" distB="0" distL="114300" distR="114300" simplePos="0" relativeHeight="251669504" behindDoc="1" locked="0" layoutInCell="0" allowOverlap="1">
          <wp:simplePos x="0" y="0"/>
          <wp:positionH relativeFrom="margin">
            <wp:align>center</wp:align>
          </wp:positionH>
          <wp:positionV relativeFrom="margin">
            <wp:align>center</wp:align>
          </wp:positionV>
          <wp:extent cx="2779395" cy="3354705"/>
          <wp:effectExtent l="0" t="0" r="0" b="0"/>
          <wp:wrapNone/>
          <wp:docPr id="26" name="Picture 26" descr="Grb opsstine PV1compress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b opsstine PV1compress14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1833880" cy="2213610"/>
                  </a:xfrm>
                  <a:prstGeom prst="rect">
                    <a:avLst/>
                  </a:prstGeom>
                  <a:noFill/>
                </pic:spPr>
              </pic:pic>
            </a:graphicData>
          </a:graphic>
          <wp14:sizeRelH relativeFrom="page">
            <wp14:pctWidth>0</wp14:pctWidth>
          </wp14:sizeRelH>
          <wp14:sizeRelV relativeFrom="page">
            <wp14:pctHeight>0</wp14:pctHeight>
          </wp14:sizeRelV>
        </wp:anchor>
      </w:drawing>
    </w:r>
    <w:r w:rsidRPr="00025C1F">
      <w:rPr>
        <w:rFonts w:ascii="Times New Roman" w:hAnsi="Times New Roman" w:cs="Times New Roman"/>
        <w:b/>
        <w:noProof/>
        <w:color w:val="000000" w:themeColor="text1"/>
      </w:rPr>
      <w:drawing>
        <wp:anchor distT="0" distB="0" distL="114300" distR="114300" simplePos="0" relativeHeight="251658240" behindDoc="1" locked="0" layoutInCell="1" allowOverlap="1">
          <wp:simplePos x="0" y="0"/>
          <wp:positionH relativeFrom="column">
            <wp:posOffset>114300</wp:posOffset>
          </wp:positionH>
          <wp:positionV relativeFrom="paragraph">
            <wp:posOffset>162560</wp:posOffset>
          </wp:positionV>
          <wp:extent cx="567690" cy="685800"/>
          <wp:effectExtent l="19050" t="0" r="3810" b="0"/>
          <wp:wrapNone/>
          <wp:docPr id="27" name="Picture 27" descr="Amblem grada Pljevalja - crv 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blem grada Pljevalja - crv pl"/>
                  <pic:cNvPicPr>
                    <a:picLocks noChangeAspect="1" noChangeArrowheads="1"/>
                  </pic:cNvPicPr>
                </pic:nvPicPr>
                <pic:blipFill>
                  <a:blip r:embed="rId2"/>
                  <a:srcRect/>
                  <a:stretch>
                    <a:fillRect/>
                  </a:stretch>
                </pic:blipFill>
                <pic:spPr bwMode="auto">
                  <a:xfrm>
                    <a:off x="0" y="0"/>
                    <a:ext cx="567690" cy="685800"/>
                  </a:xfrm>
                  <a:prstGeom prst="rect">
                    <a:avLst/>
                  </a:prstGeom>
                  <a:noFill/>
                  <a:ln w="9525">
                    <a:noFill/>
                    <a:miter lim="800000"/>
                    <a:headEnd/>
                    <a:tailEnd/>
                  </a:ln>
                </pic:spPr>
              </pic:pic>
            </a:graphicData>
          </a:graphic>
        </wp:anchor>
      </w:drawing>
    </w:r>
  </w:p>
  <w:p w:rsidR="00E704AB" w:rsidRPr="00025C1F" w:rsidRDefault="00E704AB" w:rsidP="00B41439">
    <w:pPr>
      <w:spacing w:line="240" w:lineRule="auto"/>
      <w:ind w:left="720" w:firstLine="720"/>
      <w:rPr>
        <w:rFonts w:asciiTheme="majorHAnsi" w:hAnsiTheme="majorHAnsi" w:cs="Times New Roman"/>
        <w:b/>
        <w:color w:val="000000" w:themeColor="text1"/>
      </w:rPr>
    </w:pPr>
    <w:r w:rsidRPr="00025C1F">
      <w:rPr>
        <w:rFonts w:asciiTheme="majorHAnsi" w:hAnsiTheme="majorHAnsi" w:cs="Times New Roman"/>
        <w:b/>
        <w:color w:val="000000" w:themeColor="text1"/>
      </w:rPr>
      <w:t>CRNA GORA</w:t>
    </w:r>
  </w:p>
  <w:p w:rsidR="00E704AB" w:rsidRPr="00025C1F" w:rsidRDefault="00E704AB" w:rsidP="00B41439">
    <w:pPr>
      <w:spacing w:line="240" w:lineRule="auto"/>
      <w:ind w:left="720" w:firstLine="720"/>
      <w:rPr>
        <w:rFonts w:asciiTheme="majorHAnsi" w:hAnsiTheme="majorHAnsi" w:cs="Times New Roman"/>
        <w:b/>
        <w:color w:val="000000" w:themeColor="text1"/>
      </w:rPr>
    </w:pPr>
    <w:r w:rsidRPr="00025C1F">
      <w:rPr>
        <w:rFonts w:asciiTheme="majorHAnsi" w:hAnsiTheme="majorHAnsi" w:cs="Times New Roman"/>
        <w:b/>
        <w:color w:val="000000" w:themeColor="text1"/>
        <w:lang w:val="ru-RU"/>
      </w:rPr>
      <w:t>OPŠTINA PLJEVLJA</w:t>
    </w:r>
  </w:p>
  <w:p w:rsidR="00E704AB" w:rsidRPr="00025C1F" w:rsidRDefault="00E704AB" w:rsidP="00B41439">
    <w:pPr>
      <w:spacing w:line="240" w:lineRule="auto"/>
      <w:ind w:left="720" w:firstLine="720"/>
      <w:rPr>
        <w:rFonts w:asciiTheme="majorHAnsi" w:hAnsiTheme="majorHAnsi" w:cs="Times New Roman"/>
        <w:color w:val="000000" w:themeColor="text1"/>
      </w:rPr>
    </w:pPr>
    <w:r w:rsidRPr="00025C1F">
      <w:rPr>
        <w:rFonts w:asciiTheme="majorHAnsi" w:hAnsiTheme="majorHAnsi" w:cs="Times New Roman"/>
        <w:color w:val="000000" w:themeColor="text1"/>
      </w:rPr>
      <w:t xml:space="preserve">Sekretarijat za </w:t>
    </w:r>
    <w:r>
      <w:rPr>
        <w:rFonts w:asciiTheme="majorHAnsi" w:hAnsiTheme="majorHAnsi" w:cs="Times New Roman"/>
        <w:color w:val="000000" w:themeColor="text1"/>
      </w:rPr>
      <w:t>kulturu, socijalna i druga pitanja</w:t>
    </w:r>
  </w:p>
  <w:p w:rsidR="00E704AB" w:rsidRPr="00025C1F" w:rsidRDefault="00E704AB" w:rsidP="00B41439">
    <w:pPr>
      <w:spacing w:line="240" w:lineRule="auto"/>
      <w:ind w:left="720" w:firstLine="720"/>
      <w:rPr>
        <w:rFonts w:asciiTheme="majorHAnsi" w:hAnsiTheme="majorHAnsi" w:cs="Times New Roman"/>
        <w:b/>
        <w:color w:val="000000" w:themeColor="text1"/>
      </w:rPr>
    </w:pPr>
    <w:r w:rsidRPr="00025C1F">
      <w:rPr>
        <w:rFonts w:asciiTheme="majorHAnsi" w:hAnsiTheme="majorHAnsi" w:cs="Times New Roman"/>
        <w:b/>
        <w:color w:val="000000" w:themeColor="text1"/>
      </w:rPr>
      <w:t>Komisija za stipendiranje studenata</w:t>
    </w:r>
  </w:p>
  <w:p w:rsidR="00E704AB" w:rsidRPr="00025C1F" w:rsidRDefault="00E704AB" w:rsidP="00B41439">
    <w:pPr>
      <w:spacing w:line="240" w:lineRule="auto"/>
      <w:ind w:left="720" w:firstLine="720"/>
      <w:rPr>
        <w:rFonts w:asciiTheme="majorHAnsi" w:hAnsiTheme="majorHAnsi" w:cs="Times New Roman"/>
        <w:color w:val="000000" w:themeColor="text1"/>
      </w:rPr>
    </w:pPr>
    <w:r w:rsidRPr="00025C1F">
      <w:rPr>
        <w:rFonts w:asciiTheme="majorHAnsi" w:hAnsiTheme="majorHAnsi" w:cs="Times New Roman"/>
        <w:color w:val="000000" w:themeColor="text1"/>
      </w:rPr>
      <w:t xml:space="preserve">Broj: </w:t>
    </w:r>
  </w:p>
  <w:p w:rsidR="00E704AB" w:rsidRPr="00025C1F" w:rsidRDefault="00E704AB" w:rsidP="00B41439">
    <w:pPr>
      <w:spacing w:line="240" w:lineRule="auto"/>
      <w:ind w:left="1440"/>
      <w:rPr>
        <w:rFonts w:asciiTheme="majorHAnsi" w:hAnsiTheme="majorHAnsi"/>
        <w:color w:val="000000" w:themeColor="text1"/>
      </w:rPr>
    </w:pPr>
    <w:r w:rsidRPr="00025C1F">
      <w:rPr>
        <w:rFonts w:asciiTheme="majorHAnsi" w:hAnsiTheme="majorHAnsi" w:cs="Times New Roman"/>
        <w:color w:val="000000" w:themeColor="text1"/>
      </w:rPr>
      <w:t>Pljevlja,</w:t>
    </w:r>
    <w:r>
      <w:rPr>
        <w:rFonts w:asciiTheme="majorHAnsi" w:hAnsiTheme="majorHAnsi" w:cs="Times New Roman"/>
        <w:color w:val="000000" w:themeColor="text1"/>
      </w:rPr>
      <w:t xml:space="preserve"> 06.12.2023</w:t>
    </w:r>
    <w:r w:rsidRPr="00025C1F">
      <w:rPr>
        <w:rFonts w:asciiTheme="majorHAnsi" w:hAnsiTheme="majorHAnsi" w:cs="Times New Roman"/>
        <w:color w:val="000000" w:themeColor="text1"/>
      </w:rPr>
      <w:t>.</w:t>
    </w:r>
    <w:r>
      <w:rPr>
        <w:rFonts w:asciiTheme="majorHAnsi" w:hAnsiTheme="majorHAnsi" w:cs="Times New Roman"/>
        <w:color w:val="000000" w:themeColor="text1"/>
      </w:rPr>
      <w:t xml:space="preserve"> </w:t>
    </w:r>
    <w:r w:rsidRPr="00025C1F">
      <w:rPr>
        <w:rFonts w:asciiTheme="majorHAnsi" w:hAnsiTheme="majorHAnsi" w:cs="Times New Roman"/>
        <w:color w:val="000000" w:themeColor="text1"/>
      </w:rPr>
      <w:t>godine</w:t>
    </w:r>
    <w:r w:rsidRPr="00025C1F">
      <w:rPr>
        <w:rFonts w:asciiTheme="majorHAnsi" w:hAnsiTheme="majorHAnsi"/>
        <w:color w:val="000000" w:themeColor="text1"/>
      </w:rPr>
      <w:tab/>
    </w:r>
  </w:p>
  <w:p w:rsidR="00E704AB" w:rsidRDefault="00E704AB" w:rsidP="00B41439">
    <w:pPr>
      <w:spacing w:line="240" w:lineRule="auto"/>
      <w:ind w:left="1440"/>
    </w:pPr>
  </w:p>
  <w:p w:rsidR="00E704AB" w:rsidRDefault="00E704AB" w:rsidP="00B41439">
    <w:pPr>
      <w:spacing w:line="240" w:lineRule="auto"/>
      <w:ind w:left="1440"/>
    </w:pPr>
  </w:p>
  <w:p w:rsidR="00E704AB" w:rsidRDefault="00E704A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AB" w:rsidRDefault="00832E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910504" o:spid="_x0000_s2056" type="#_x0000_t75" style="position:absolute;left:0;text-align:left;margin-left:0;margin-top:0;width:218.85pt;height:264.15pt;z-index:-251651072;mso-position-horizontal:center;mso-position-horizontal-relative:margin;mso-position-vertical:center;mso-position-vertical-relative:margin" o:allowincell="f">
          <v:imagedata r:id="rId1" o:title="Grb opsstine PV1compress141" gain="19661f" blacklevel="22938f"/>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AB" w:rsidRDefault="00832E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910505" o:spid="_x0000_s2057" type="#_x0000_t75" style="position:absolute;left:0;text-align:left;margin-left:0;margin-top:0;width:218.85pt;height:264.15pt;z-index:-251650048;mso-position-horizontal:center;mso-position-horizontal-relative:margin;mso-position-vertical:center;mso-position-vertical-relative:margin" o:allowincell="f">
          <v:imagedata r:id="rId1" o:title="Grb opsstine PV1compress141" gain="19661f" blacklevel="22938f"/>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AB" w:rsidRPr="00140AE0" w:rsidRDefault="00832EEC" w:rsidP="00140A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910503" o:spid="_x0000_s2055" type="#_x0000_t75" style="position:absolute;left:0;text-align:left;margin-left:0;margin-top:0;width:218.85pt;height:264.15pt;z-index:-251652096;mso-position-horizontal:center;mso-position-horizontal-relative:margin;mso-position-vertical:center;mso-position-vertical-relative:margin" o:allowincell="f">
          <v:imagedata r:id="rId1" o:title="Grb opsstine PV1compress141" gain="19661f" blacklevel="22938f"/>
          <w10:wrap anchorx="margin" anchory="margin"/>
        </v:shape>
      </w:pict>
    </w:r>
  </w:p>
  <w:p w:rsidR="00E704AB" w:rsidRDefault="00E704A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2CE9"/>
    <w:multiLevelType w:val="hybridMultilevel"/>
    <w:tmpl w:val="1982FD3E"/>
    <w:lvl w:ilvl="0" w:tplc="DCB48D1A">
      <w:start w:val="1"/>
      <w:numFmt w:val="decimal"/>
      <w:lvlText w:val="%1."/>
      <w:lvlJc w:val="left"/>
      <w:pPr>
        <w:ind w:left="644"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256C1"/>
    <w:multiLevelType w:val="hybridMultilevel"/>
    <w:tmpl w:val="6E6C9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F65D6"/>
    <w:multiLevelType w:val="hybridMultilevel"/>
    <w:tmpl w:val="F93E8594"/>
    <w:lvl w:ilvl="0" w:tplc="37CC18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350E9"/>
    <w:multiLevelType w:val="hybridMultilevel"/>
    <w:tmpl w:val="A52AA76E"/>
    <w:lvl w:ilvl="0" w:tplc="0F9653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13E4A"/>
    <w:multiLevelType w:val="hybridMultilevel"/>
    <w:tmpl w:val="354C3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B2762"/>
    <w:multiLevelType w:val="hybridMultilevel"/>
    <w:tmpl w:val="354C3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7088B"/>
    <w:multiLevelType w:val="hybridMultilevel"/>
    <w:tmpl w:val="C232B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02B75"/>
    <w:multiLevelType w:val="hybridMultilevel"/>
    <w:tmpl w:val="0A6C4E4C"/>
    <w:lvl w:ilvl="0" w:tplc="2354B2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00333"/>
    <w:multiLevelType w:val="hybridMultilevel"/>
    <w:tmpl w:val="8DCAE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B71E0"/>
    <w:multiLevelType w:val="hybridMultilevel"/>
    <w:tmpl w:val="9F0C2CA0"/>
    <w:lvl w:ilvl="0" w:tplc="835E3404">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4328D0"/>
    <w:multiLevelType w:val="hybridMultilevel"/>
    <w:tmpl w:val="2A68407A"/>
    <w:lvl w:ilvl="0" w:tplc="F0D25F88">
      <w:start w:val="1"/>
      <w:numFmt w:val="decimal"/>
      <w:lvlText w:val="%1."/>
      <w:lvlJc w:val="left"/>
      <w:pPr>
        <w:ind w:left="6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EE569C"/>
    <w:multiLevelType w:val="hybridMultilevel"/>
    <w:tmpl w:val="BEC40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01B45"/>
    <w:multiLevelType w:val="hybridMultilevel"/>
    <w:tmpl w:val="E592C27C"/>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21376354"/>
    <w:multiLevelType w:val="hybridMultilevel"/>
    <w:tmpl w:val="BA8AC8FA"/>
    <w:lvl w:ilvl="0" w:tplc="04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F51E6"/>
    <w:multiLevelType w:val="hybridMultilevel"/>
    <w:tmpl w:val="9BDCC8AE"/>
    <w:lvl w:ilvl="0" w:tplc="3224E13E">
      <w:start w:val="1"/>
      <w:numFmt w:val="decimal"/>
      <w:lvlText w:val="%1."/>
      <w:lvlJc w:val="left"/>
      <w:pPr>
        <w:ind w:left="1080" w:hanging="360"/>
      </w:pPr>
      <w:rPr>
        <w:rFonts w:asciiTheme="majorHAnsi" w:eastAsiaTheme="minorHAnsi" w:hAnsiTheme="majorHAnsi" w:cstheme="minorBidi"/>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270236"/>
    <w:multiLevelType w:val="hybridMultilevel"/>
    <w:tmpl w:val="1AFEF69A"/>
    <w:lvl w:ilvl="0" w:tplc="832EED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571E84"/>
    <w:multiLevelType w:val="hybridMultilevel"/>
    <w:tmpl w:val="5448D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BC25AB"/>
    <w:multiLevelType w:val="hybridMultilevel"/>
    <w:tmpl w:val="89BC78FC"/>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349A2386"/>
    <w:multiLevelType w:val="hybridMultilevel"/>
    <w:tmpl w:val="FF04F77C"/>
    <w:lvl w:ilvl="0" w:tplc="DCB48D1A">
      <w:start w:val="1"/>
      <w:numFmt w:val="decimal"/>
      <w:lvlText w:val="%1."/>
      <w:lvlJc w:val="left"/>
      <w:pPr>
        <w:ind w:left="644"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362D56"/>
    <w:multiLevelType w:val="hybridMultilevel"/>
    <w:tmpl w:val="E5FEC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C0070C"/>
    <w:multiLevelType w:val="hybridMultilevel"/>
    <w:tmpl w:val="F7227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8972FE"/>
    <w:multiLevelType w:val="hybridMultilevel"/>
    <w:tmpl w:val="F03CC6F0"/>
    <w:lvl w:ilvl="0" w:tplc="D3CCD8E8">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042177"/>
    <w:multiLevelType w:val="hybridMultilevel"/>
    <w:tmpl w:val="B63E0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523353"/>
    <w:multiLevelType w:val="hybridMultilevel"/>
    <w:tmpl w:val="7C6C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5838A8"/>
    <w:multiLevelType w:val="hybridMultilevel"/>
    <w:tmpl w:val="6ECAD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1B601F"/>
    <w:multiLevelType w:val="hybridMultilevel"/>
    <w:tmpl w:val="80AE3746"/>
    <w:lvl w:ilvl="0" w:tplc="0882BC34">
      <w:start w:val="1"/>
      <w:numFmt w:val="decimal"/>
      <w:lvlText w:val="%1."/>
      <w:lvlJc w:val="left"/>
      <w:pPr>
        <w:ind w:left="1110" w:hanging="360"/>
      </w:pPr>
      <w:rPr>
        <w:rFonts w:asciiTheme="majorHAnsi" w:hAnsiTheme="majorHAnsi" w:hint="default"/>
        <w:sz w:val="22"/>
        <w:szCs w:val="22"/>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6" w15:restartNumberingAfterBreak="0">
    <w:nsid w:val="49627966"/>
    <w:multiLevelType w:val="hybridMultilevel"/>
    <w:tmpl w:val="04CC6F76"/>
    <w:lvl w:ilvl="0" w:tplc="E5FCA87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DE604B"/>
    <w:multiLevelType w:val="hybridMultilevel"/>
    <w:tmpl w:val="89BC78FC"/>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15:restartNumberingAfterBreak="0">
    <w:nsid w:val="54516029"/>
    <w:multiLevelType w:val="hybridMultilevel"/>
    <w:tmpl w:val="A15CCF82"/>
    <w:lvl w:ilvl="0" w:tplc="31806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3430DB"/>
    <w:multiLevelType w:val="hybridMultilevel"/>
    <w:tmpl w:val="BB683204"/>
    <w:lvl w:ilvl="0" w:tplc="2354B2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3B2AAE"/>
    <w:multiLevelType w:val="hybridMultilevel"/>
    <w:tmpl w:val="10586BA0"/>
    <w:lvl w:ilvl="0" w:tplc="832EED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1E4E81"/>
    <w:multiLevelType w:val="hybridMultilevel"/>
    <w:tmpl w:val="02CEE67C"/>
    <w:lvl w:ilvl="0" w:tplc="31806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0F67FD"/>
    <w:multiLevelType w:val="hybridMultilevel"/>
    <w:tmpl w:val="0A6C4E4C"/>
    <w:lvl w:ilvl="0" w:tplc="2354B2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606E7C"/>
    <w:multiLevelType w:val="hybridMultilevel"/>
    <w:tmpl w:val="BDF88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C035D3"/>
    <w:multiLevelType w:val="hybridMultilevel"/>
    <w:tmpl w:val="73BC5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D12FC0"/>
    <w:multiLevelType w:val="hybridMultilevel"/>
    <w:tmpl w:val="2FB48900"/>
    <w:lvl w:ilvl="0" w:tplc="69926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257078"/>
    <w:multiLevelType w:val="hybridMultilevel"/>
    <w:tmpl w:val="9F0C2CA0"/>
    <w:lvl w:ilvl="0" w:tplc="835E3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242B11"/>
    <w:multiLevelType w:val="hybridMultilevel"/>
    <w:tmpl w:val="E6109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349CC"/>
    <w:multiLevelType w:val="hybridMultilevel"/>
    <w:tmpl w:val="21285100"/>
    <w:lvl w:ilvl="0" w:tplc="EA008E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A477D6"/>
    <w:multiLevelType w:val="hybridMultilevel"/>
    <w:tmpl w:val="3D46F574"/>
    <w:lvl w:ilvl="0" w:tplc="E47AA85C">
      <w:start w:val="1"/>
      <w:numFmt w:val="decimal"/>
      <w:lvlText w:val="%1."/>
      <w:lvlJc w:val="left"/>
      <w:pPr>
        <w:ind w:left="644" w:hanging="360"/>
      </w:pPr>
      <w:rPr>
        <w:rFonts w:asciiTheme="majorHAnsi" w:eastAsiaTheme="minorHAnsi" w:hAnsiTheme="majorHAnsi" w:cstheme="minorBidi"/>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15:restartNumberingAfterBreak="0">
    <w:nsid w:val="764E524E"/>
    <w:multiLevelType w:val="hybridMultilevel"/>
    <w:tmpl w:val="9A6C8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6"/>
  </w:num>
  <w:num w:numId="3">
    <w:abstractNumId w:val="20"/>
  </w:num>
  <w:num w:numId="4">
    <w:abstractNumId w:val="23"/>
  </w:num>
  <w:num w:numId="5">
    <w:abstractNumId w:val="33"/>
  </w:num>
  <w:num w:numId="6">
    <w:abstractNumId w:val="24"/>
  </w:num>
  <w:num w:numId="7">
    <w:abstractNumId w:val="34"/>
  </w:num>
  <w:num w:numId="8">
    <w:abstractNumId w:val="8"/>
  </w:num>
  <w:num w:numId="9">
    <w:abstractNumId w:val="19"/>
  </w:num>
  <w:num w:numId="10">
    <w:abstractNumId w:val="1"/>
  </w:num>
  <w:num w:numId="11">
    <w:abstractNumId w:val="40"/>
  </w:num>
  <w:num w:numId="12">
    <w:abstractNumId w:val="22"/>
  </w:num>
  <w:num w:numId="13">
    <w:abstractNumId w:val="0"/>
  </w:num>
  <w:num w:numId="14">
    <w:abstractNumId w:val="29"/>
  </w:num>
  <w:num w:numId="15">
    <w:abstractNumId w:val="36"/>
  </w:num>
  <w:num w:numId="16">
    <w:abstractNumId w:val="26"/>
  </w:num>
  <w:num w:numId="17">
    <w:abstractNumId w:val="9"/>
  </w:num>
  <w:num w:numId="18">
    <w:abstractNumId w:val="35"/>
  </w:num>
  <w:num w:numId="19">
    <w:abstractNumId w:val="13"/>
  </w:num>
  <w:num w:numId="20">
    <w:abstractNumId w:val="25"/>
  </w:num>
  <w:num w:numId="21">
    <w:abstractNumId w:val="4"/>
  </w:num>
  <w:num w:numId="22">
    <w:abstractNumId w:val="15"/>
  </w:num>
  <w:num w:numId="23">
    <w:abstractNumId w:val="30"/>
  </w:num>
  <w:num w:numId="24">
    <w:abstractNumId w:val="5"/>
  </w:num>
  <w:num w:numId="25">
    <w:abstractNumId w:val="32"/>
  </w:num>
  <w:num w:numId="26">
    <w:abstractNumId w:val="28"/>
  </w:num>
  <w:num w:numId="27">
    <w:abstractNumId w:val="31"/>
  </w:num>
  <w:num w:numId="28">
    <w:abstractNumId w:val="2"/>
  </w:num>
  <w:num w:numId="29">
    <w:abstractNumId w:val="14"/>
  </w:num>
  <w:num w:numId="30">
    <w:abstractNumId w:val="18"/>
  </w:num>
  <w:num w:numId="31">
    <w:abstractNumId w:val="39"/>
  </w:num>
  <w:num w:numId="32">
    <w:abstractNumId w:val="7"/>
  </w:num>
  <w:num w:numId="33">
    <w:abstractNumId w:val="11"/>
  </w:num>
  <w:num w:numId="34">
    <w:abstractNumId w:val="12"/>
  </w:num>
  <w:num w:numId="35">
    <w:abstractNumId w:val="17"/>
  </w:num>
  <w:num w:numId="36">
    <w:abstractNumId w:val="27"/>
  </w:num>
  <w:num w:numId="37">
    <w:abstractNumId w:val="3"/>
  </w:num>
  <w:num w:numId="38">
    <w:abstractNumId w:val="38"/>
  </w:num>
  <w:num w:numId="39">
    <w:abstractNumId w:val="16"/>
  </w:num>
  <w:num w:numId="40">
    <w:abstractNumId w:val="10"/>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439"/>
    <w:rsid w:val="00015D8D"/>
    <w:rsid w:val="00045B87"/>
    <w:rsid w:val="00046AD3"/>
    <w:rsid w:val="000527EC"/>
    <w:rsid w:val="00060527"/>
    <w:rsid w:val="0008304C"/>
    <w:rsid w:val="0008415F"/>
    <w:rsid w:val="00090AAC"/>
    <w:rsid w:val="000A0A04"/>
    <w:rsid w:val="000D410F"/>
    <w:rsid w:val="00101659"/>
    <w:rsid w:val="00102D5D"/>
    <w:rsid w:val="00104EB8"/>
    <w:rsid w:val="0011204A"/>
    <w:rsid w:val="00113B88"/>
    <w:rsid w:val="00113C3E"/>
    <w:rsid w:val="001168BF"/>
    <w:rsid w:val="00122D5C"/>
    <w:rsid w:val="00123092"/>
    <w:rsid w:val="0012358D"/>
    <w:rsid w:val="00134F25"/>
    <w:rsid w:val="00140AE0"/>
    <w:rsid w:val="00160E41"/>
    <w:rsid w:val="00163DFC"/>
    <w:rsid w:val="00186135"/>
    <w:rsid w:val="0019622D"/>
    <w:rsid w:val="00197160"/>
    <w:rsid w:val="001A7B26"/>
    <w:rsid w:val="001B315A"/>
    <w:rsid w:val="001B7858"/>
    <w:rsid w:val="001C0ABC"/>
    <w:rsid w:val="001C1007"/>
    <w:rsid w:val="001E14DF"/>
    <w:rsid w:val="001F4FA2"/>
    <w:rsid w:val="0021732C"/>
    <w:rsid w:val="00237C4E"/>
    <w:rsid w:val="00247F9D"/>
    <w:rsid w:val="002505E0"/>
    <w:rsid w:val="00250A7C"/>
    <w:rsid w:val="0025111E"/>
    <w:rsid w:val="00251CC6"/>
    <w:rsid w:val="00275206"/>
    <w:rsid w:val="00287CD0"/>
    <w:rsid w:val="00295C86"/>
    <w:rsid w:val="002C2807"/>
    <w:rsid w:val="002C40F2"/>
    <w:rsid w:val="002D3F1F"/>
    <w:rsid w:val="002D5C4C"/>
    <w:rsid w:val="002F00BC"/>
    <w:rsid w:val="002F7810"/>
    <w:rsid w:val="0030331B"/>
    <w:rsid w:val="00306CBC"/>
    <w:rsid w:val="00313209"/>
    <w:rsid w:val="00322EB8"/>
    <w:rsid w:val="00325D6F"/>
    <w:rsid w:val="00331619"/>
    <w:rsid w:val="0034464D"/>
    <w:rsid w:val="003457E5"/>
    <w:rsid w:val="003479BE"/>
    <w:rsid w:val="003536C1"/>
    <w:rsid w:val="00356465"/>
    <w:rsid w:val="00364DBB"/>
    <w:rsid w:val="0037647E"/>
    <w:rsid w:val="00376C91"/>
    <w:rsid w:val="003779C2"/>
    <w:rsid w:val="00394225"/>
    <w:rsid w:val="003C5215"/>
    <w:rsid w:val="003D2D6F"/>
    <w:rsid w:val="003F09F4"/>
    <w:rsid w:val="00403EE0"/>
    <w:rsid w:val="0040608C"/>
    <w:rsid w:val="004160B9"/>
    <w:rsid w:val="004228F0"/>
    <w:rsid w:val="0042482E"/>
    <w:rsid w:val="004505B9"/>
    <w:rsid w:val="004532B0"/>
    <w:rsid w:val="004574B3"/>
    <w:rsid w:val="004752C9"/>
    <w:rsid w:val="004926BB"/>
    <w:rsid w:val="00494726"/>
    <w:rsid w:val="0049736D"/>
    <w:rsid w:val="004A7AC3"/>
    <w:rsid w:val="004A7B7E"/>
    <w:rsid w:val="004B3255"/>
    <w:rsid w:val="004D1D0D"/>
    <w:rsid w:val="004E1409"/>
    <w:rsid w:val="004F11CD"/>
    <w:rsid w:val="00500A63"/>
    <w:rsid w:val="00501394"/>
    <w:rsid w:val="0050159F"/>
    <w:rsid w:val="00504F15"/>
    <w:rsid w:val="00510534"/>
    <w:rsid w:val="00522F67"/>
    <w:rsid w:val="005306E8"/>
    <w:rsid w:val="00537CF7"/>
    <w:rsid w:val="0054621D"/>
    <w:rsid w:val="00555FAD"/>
    <w:rsid w:val="00561833"/>
    <w:rsid w:val="00574187"/>
    <w:rsid w:val="005757EF"/>
    <w:rsid w:val="0058633B"/>
    <w:rsid w:val="00592058"/>
    <w:rsid w:val="0059324E"/>
    <w:rsid w:val="005935A7"/>
    <w:rsid w:val="005A2CFD"/>
    <w:rsid w:val="005A3830"/>
    <w:rsid w:val="005C7A4A"/>
    <w:rsid w:val="005D39CC"/>
    <w:rsid w:val="005D464B"/>
    <w:rsid w:val="005E12C7"/>
    <w:rsid w:val="005F2861"/>
    <w:rsid w:val="006107DE"/>
    <w:rsid w:val="0061695F"/>
    <w:rsid w:val="0062054E"/>
    <w:rsid w:val="0062059B"/>
    <w:rsid w:val="00625942"/>
    <w:rsid w:val="0063775D"/>
    <w:rsid w:val="006378BD"/>
    <w:rsid w:val="006430C7"/>
    <w:rsid w:val="00643A5B"/>
    <w:rsid w:val="00644A79"/>
    <w:rsid w:val="00655550"/>
    <w:rsid w:val="006653B2"/>
    <w:rsid w:val="00674D78"/>
    <w:rsid w:val="00676BB4"/>
    <w:rsid w:val="0068109D"/>
    <w:rsid w:val="00687EB1"/>
    <w:rsid w:val="006A6A25"/>
    <w:rsid w:val="006C6FB9"/>
    <w:rsid w:val="006D7CF9"/>
    <w:rsid w:val="006E1E12"/>
    <w:rsid w:val="006E395C"/>
    <w:rsid w:val="006F36F7"/>
    <w:rsid w:val="00704196"/>
    <w:rsid w:val="007161C8"/>
    <w:rsid w:val="0072287F"/>
    <w:rsid w:val="00732964"/>
    <w:rsid w:val="007360E4"/>
    <w:rsid w:val="00750B36"/>
    <w:rsid w:val="00752922"/>
    <w:rsid w:val="00755169"/>
    <w:rsid w:val="007820CB"/>
    <w:rsid w:val="0079650C"/>
    <w:rsid w:val="007969E3"/>
    <w:rsid w:val="007A16E3"/>
    <w:rsid w:val="007A31AE"/>
    <w:rsid w:val="007A4323"/>
    <w:rsid w:val="007B2BB1"/>
    <w:rsid w:val="007B5157"/>
    <w:rsid w:val="007B647B"/>
    <w:rsid w:val="007B75D5"/>
    <w:rsid w:val="007F0E26"/>
    <w:rsid w:val="007F293E"/>
    <w:rsid w:val="007F39DE"/>
    <w:rsid w:val="007F5B25"/>
    <w:rsid w:val="00832EEC"/>
    <w:rsid w:val="00844363"/>
    <w:rsid w:val="008454A1"/>
    <w:rsid w:val="00847E5E"/>
    <w:rsid w:val="008519B7"/>
    <w:rsid w:val="00851F12"/>
    <w:rsid w:val="00873EF3"/>
    <w:rsid w:val="00877F52"/>
    <w:rsid w:val="008851F5"/>
    <w:rsid w:val="00894302"/>
    <w:rsid w:val="008B0F8A"/>
    <w:rsid w:val="008D6D2D"/>
    <w:rsid w:val="008D7213"/>
    <w:rsid w:val="008E12A7"/>
    <w:rsid w:val="008E73D2"/>
    <w:rsid w:val="008F55AB"/>
    <w:rsid w:val="00901D31"/>
    <w:rsid w:val="00935698"/>
    <w:rsid w:val="00943049"/>
    <w:rsid w:val="009646F4"/>
    <w:rsid w:val="00981A40"/>
    <w:rsid w:val="009837FF"/>
    <w:rsid w:val="009856C8"/>
    <w:rsid w:val="009864E9"/>
    <w:rsid w:val="00987374"/>
    <w:rsid w:val="00991195"/>
    <w:rsid w:val="00994F08"/>
    <w:rsid w:val="009A7E3B"/>
    <w:rsid w:val="009C4BC1"/>
    <w:rsid w:val="009D24BB"/>
    <w:rsid w:val="009D5658"/>
    <w:rsid w:val="009E1E15"/>
    <w:rsid w:val="009F3A27"/>
    <w:rsid w:val="00A03069"/>
    <w:rsid w:val="00A052BC"/>
    <w:rsid w:val="00A111C8"/>
    <w:rsid w:val="00A13658"/>
    <w:rsid w:val="00A22237"/>
    <w:rsid w:val="00A250F5"/>
    <w:rsid w:val="00A31D4A"/>
    <w:rsid w:val="00A53DC5"/>
    <w:rsid w:val="00A5452E"/>
    <w:rsid w:val="00A6291D"/>
    <w:rsid w:val="00A67D46"/>
    <w:rsid w:val="00A67EE5"/>
    <w:rsid w:val="00A70D34"/>
    <w:rsid w:val="00A75B37"/>
    <w:rsid w:val="00A867EF"/>
    <w:rsid w:val="00A97BEC"/>
    <w:rsid w:val="00AA6FF7"/>
    <w:rsid w:val="00AB54F3"/>
    <w:rsid w:val="00AB5540"/>
    <w:rsid w:val="00AD755B"/>
    <w:rsid w:val="00AE441B"/>
    <w:rsid w:val="00AE75AF"/>
    <w:rsid w:val="00B00D26"/>
    <w:rsid w:val="00B03F6F"/>
    <w:rsid w:val="00B10704"/>
    <w:rsid w:val="00B20EAD"/>
    <w:rsid w:val="00B253D4"/>
    <w:rsid w:val="00B27C57"/>
    <w:rsid w:val="00B301F9"/>
    <w:rsid w:val="00B348EE"/>
    <w:rsid w:val="00B41439"/>
    <w:rsid w:val="00B46E7C"/>
    <w:rsid w:val="00B530EF"/>
    <w:rsid w:val="00B677E6"/>
    <w:rsid w:val="00B727C5"/>
    <w:rsid w:val="00B73141"/>
    <w:rsid w:val="00B97468"/>
    <w:rsid w:val="00BC62E4"/>
    <w:rsid w:val="00BC669E"/>
    <w:rsid w:val="00BF1574"/>
    <w:rsid w:val="00C05AFC"/>
    <w:rsid w:val="00C07202"/>
    <w:rsid w:val="00C104C0"/>
    <w:rsid w:val="00C3534A"/>
    <w:rsid w:val="00C367DD"/>
    <w:rsid w:val="00C51531"/>
    <w:rsid w:val="00C57043"/>
    <w:rsid w:val="00C80195"/>
    <w:rsid w:val="00C8291B"/>
    <w:rsid w:val="00C8347F"/>
    <w:rsid w:val="00C91116"/>
    <w:rsid w:val="00C939A9"/>
    <w:rsid w:val="00CB71D9"/>
    <w:rsid w:val="00CC0EB4"/>
    <w:rsid w:val="00CD1FCF"/>
    <w:rsid w:val="00CF5D80"/>
    <w:rsid w:val="00D02611"/>
    <w:rsid w:val="00D2415C"/>
    <w:rsid w:val="00D24FBD"/>
    <w:rsid w:val="00D320BC"/>
    <w:rsid w:val="00D32393"/>
    <w:rsid w:val="00D32CD2"/>
    <w:rsid w:val="00D3312C"/>
    <w:rsid w:val="00D3396C"/>
    <w:rsid w:val="00D554D2"/>
    <w:rsid w:val="00D73C54"/>
    <w:rsid w:val="00D73DE1"/>
    <w:rsid w:val="00D74F90"/>
    <w:rsid w:val="00D8215A"/>
    <w:rsid w:val="00D837D9"/>
    <w:rsid w:val="00D84C2F"/>
    <w:rsid w:val="00D95C17"/>
    <w:rsid w:val="00DA1B47"/>
    <w:rsid w:val="00DA25DC"/>
    <w:rsid w:val="00DE23C8"/>
    <w:rsid w:val="00E013E8"/>
    <w:rsid w:val="00E06E6B"/>
    <w:rsid w:val="00E0752E"/>
    <w:rsid w:val="00E11EC2"/>
    <w:rsid w:val="00E13EE6"/>
    <w:rsid w:val="00E22162"/>
    <w:rsid w:val="00E2267B"/>
    <w:rsid w:val="00E3186F"/>
    <w:rsid w:val="00E3288E"/>
    <w:rsid w:val="00E4775D"/>
    <w:rsid w:val="00E50FD7"/>
    <w:rsid w:val="00E51E72"/>
    <w:rsid w:val="00E54C5C"/>
    <w:rsid w:val="00E55F48"/>
    <w:rsid w:val="00E704AB"/>
    <w:rsid w:val="00E750F7"/>
    <w:rsid w:val="00E82184"/>
    <w:rsid w:val="00E87E44"/>
    <w:rsid w:val="00E93ED3"/>
    <w:rsid w:val="00ED0FD9"/>
    <w:rsid w:val="00ED2653"/>
    <w:rsid w:val="00ED4874"/>
    <w:rsid w:val="00ED6588"/>
    <w:rsid w:val="00EE2128"/>
    <w:rsid w:val="00EF00EF"/>
    <w:rsid w:val="00EF30D7"/>
    <w:rsid w:val="00EF562B"/>
    <w:rsid w:val="00EF605C"/>
    <w:rsid w:val="00F018D2"/>
    <w:rsid w:val="00F23CEE"/>
    <w:rsid w:val="00F30A15"/>
    <w:rsid w:val="00F41D12"/>
    <w:rsid w:val="00F469CF"/>
    <w:rsid w:val="00F56257"/>
    <w:rsid w:val="00F57C2B"/>
    <w:rsid w:val="00F75797"/>
    <w:rsid w:val="00F80B90"/>
    <w:rsid w:val="00F83329"/>
    <w:rsid w:val="00F84107"/>
    <w:rsid w:val="00FB1B8C"/>
    <w:rsid w:val="00FC48FD"/>
    <w:rsid w:val="00FE0C8A"/>
    <w:rsid w:val="00FE242D"/>
    <w:rsid w:val="00FE28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55AB2A1"/>
  <w15:docId w15:val="{14E4139E-187D-457D-8B68-4789A2E5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E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439"/>
    <w:pPr>
      <w:tabs>
        <w:tab w:val="center" w:pos="4680"/>
        <w:tab w:val="right" w:pos="9360"/>
      </w:tabs>
      <w:spacing w:line="240" w:lineRule="auto"/>
    </w:pPr>
  </w:style>
  <w:style w:type="character" w:customStyle="1" w:styleId="HeaderChar">
    <w:name w:val="Header Char"/>
    <w:basedOn w:val="DefaultParagraphFont"/>
    <w:link w:val="Header"/>
    <w:uiPriority w:val="99"/>
    <w:rsid w:val="00B41439"/>
  </w:style>
  <w:style w:type="paragraph" w:styleId="Footer">
    <w:name w:val="footer"/>
    <w:basedOn w:val="Normal"/>
    <w:link w:val="FooterChar"/>
    <w:uiPriority w:val="99"/>
    <w:unhideWhenUsed/>
    <w:rsid w:val="00B41439"/>
    <w:pPr>
      <w:tabs>
        <w:tab w:val="center" w:pos="4680"/>
        <w:tab w:val="right" w:pos="9360"/>
      </w:tabs>
      <w:spacing w:line="240" w:lineRule="auto"/>
    </w:pPr>
  </w:style>
  <w:style w:type="character" w:customStyle="1" w:styleId="FooterChar">
    <w:name w:val="Footer Char"/>
    <w:basedOn w:val="DefaultParagraphFont"/>
    <w:link w:val="Footer"/>
    <w:uiPriority w:val="99"/>
    <w:rsid w:val="00B41439"/>
  </w:style>
  <w:style w:type="paragraph" w:styleId="BalloonText">
    <w:name w:val="Balloon Text"/>
    <w:basedOn w:val="Normal"/>
    <w:link w:val="BalloonTextChar"/>
    <w:uiPriority w:val="99"/>
    <w:semiHidden/>
    <w:unhideWhenUsed/>
    <w:rsid w:val="00140A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AE0"/>
    <w:rPr>
      <w:rFonts w:ascii="Tahoma" w:hAnsi="Tahoma" w:cs="Tahoma"/>
      <w:sz w:val="16"/>
      <w:szCs w:val="16"/>
    </w:rPr>
  </w:style>
  <w:style w:type="table" w:styleId="TableGrid">
    <w:name w:val="Table Grid"/>
    <w:basedOn w:val="TableNormal"/>
    <w:uiPriority w:val="59"/>
    <w:rsid w:val="00FB1B8C"/>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2">
    <w:name w:val="Body Text 2"/>
    <w:basedOn w:val="Normal"/>
    <w:link w:val="BodyText2Char"/>
    <w:semiHidden/>
    <w:unhideWhenUsed/>
    <w:rsid w:val="00894302"/>
    <w:pPr>
      <w:spacing w:line="240" w:lineRule="auto"/>
      <w:jc w:val="left"/>
    </w:pPr>
    <w:rPr>
      <w:rFonts w:ascii="Times New Roman" w:eastAsia="Times New Roman" w:hAnsi="Times New Roman" w:cs="Times New Roman"/>
      <w:sz w:val="20"/>
      <w:szCs w:val="24"/>
    </w:rPr>
  </w:style>
  <w:style w:type="character" w:customStyle="1" w:styleId="BodyText2Char">
    <w:name w:val="Body Text 2 Char"/>
    <w:basedOn w:val="DefaultParagraphFont"/>
    <w:link w:val="BodyText2"/>
    <w:semiHidden/>
    <w:rsid w:val="00894302"/>
    <w:rPr>
      <w:rFonts w:ascii="Times New Roman" w:eastAsia="Times New Roman" w:hAnsi="Times New Roman" w:cs="Times New Roman"/>
      <w:sz w:val="20"/>
      <w:szCs w:val="24"/>
    </w:rPr>
  </w:style>
  <w:style w:type="paragraph" w:customStyle="1" w:styleId="Application2">
    <w:name w:val="Application2"/>
    <w:basedOn w:val="Normal"/>
    <w:rsid w:val="00894302"/>
    <w:pPr>
      <w:spacing w:before="120" w:after="120"/>
    </w:pPr>
    <w:rPr>
      <w:rFonts w:ascii="Sylfaen" w:eastAsia="Times New Roman" w:hAnsi="Sylfaen" w:cs="Times New Roman"/>
      <w:i/>
      <w:color w:val="000000"/>
      <w:spacing w:val="-2"/>
      <w:kern w:val="28"/>
      <w:sz w:val="24"/>
      <w:szCs w:val="24"/>
    </w:rPr>
  </w:style>
  <w:style w:type="paragraph" w:styleId="ListParagraph">
    <w:name w:val="List Paragraph"/>
    <w:basedOn w:val="Normal"/>
    <w:uiPriority w:val="34"/>
    <w:qFormat/>
    <w:rsid w:val="004752C9"/>
    <w:pPr>
      <w:spacing w:after="200" w:line="276" w:lineRule="auto"/>
      <w:ind w:left="720"/>
      <w:contextualSpacing/>
      <w:jc w:val="left"/>
    </w:pPr>
  </w:style>
  <w:style w:type="paragraph" w:styleId="NoSpacing">
    <w:name w:val="No Spacing"/>
    <w:uiPriority w:val="1"/>
    <w:qFormat/>
    <w:rsid w:val="00625942"/>
    <w:pPr>
      <w:spacing w:line="240" w:lineRule="auto"/>
    </w:pPr>
  </w:style>
  <w:style w:type="paragraph" w:customStyle="1" w:styleId="1tekst">
    <w:name w:val="_1tekst"/>
    <w:basedOn w:val="Normal"/>
    <w:rsid w:val="000D410F"/>
    <w:pPr>
      <w:spacing w:line="240" w:lineRule="auto"/>
      <w:ind w:left="150" w:right="150" w:firstLine="240"/>
    </w:pPr>
    <w:rPr>
      <w:rFonts w:ascii="Tahoma" w:eastAsiaTheme="minorEastAsia" w:hAnsi="Tahoma" w:cs="Tahoma"/>
      <w:sz w:val="23"/>
      <w:szCs w:val="23"/>
    </w:rPr>
  </w:style>
  <w:style w:type="character" w:styleId="Hyperlink">
    <w:name w:val="Hyperlink"/>
    <w:basedOn w:val="DefaultParagraphFont"/>
    <w:uiPriority w:val="99"/>
    <w:semiHidden/>
    <w:unhideWhenUsed/>
    <w:rsid w:val="003D2D6F"/>
    <w:rPr>
      <w:color w:val="000080"/>
      <w:u w:val="single"/>
    </w:rPr>
  </w:style>
  <w:style w:type="table" w:customStyle="1" w:styleId="TableGrid1">
    <w:name w:val="Table Grid1"/>
    <w:basedOn w:val="TableNormal"/>
    <w:next w:val="TableGrid"/>
    <w:uiPriority w:val="39"/>
    <w:rsid w:val="00E87E44"/>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7F39DE"/>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7A43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0229">
      <w:bodyDiv w:val="1"/>
      <w:marLeft w:val="0"/>
      <w:marRight w:val="0"/>
      <w:marTop w:val="0"/>
      <w:marBottom w:val="0"/>
      <w:divBdr>
        <w:top w:val="none" w:sz="0" w:space="0" w:color="auto"/>
        <w:left w:val="none" w:sz="0" w:space="0" w:color="auto"/>
        <w:bottom w:val="none" w:sz="0" w:space="0" w:color="auto"/>
        <w:right w:val="none" w:sz="0" w:space="0" w:color="auto"/>
      </w:divBdr>
    </w:div>
    <w:div w:id="668674615">
      <w:bodyDiv w:val="1"/>
      <w:marLeft w:val="0"/>
      <w:marRight w:val="0"/>
      <w:marTop w:val="0"/>
      <w:marBottom w:val="0"/>
      <w:divBdr>
        <w:top w:val="none" w:sz="0" w:space="0" w:color="auto"/>
        <w:left w:val="none" w:sz="0" w:space="0" w:color="auto"/>
        <w:bottom w:val="none" w:sz="0" w:space="0" w:color="auto"/>
        <w:right w:val="none" w:sz="0" w:space="0" w:color="auto"/>
      </w:divBdr>
    </w:div>
    <w:div w:id="148203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3.gif"/></Relationships>
</file>

<file path=word/_rels/header4.xml.rels><?xml version="1.0" encoding="UTF-8" standalone="yes"?>
<Relationships xmlns="http://schemas.openxmlformats.org/package/2006/relationships"><Relationship Id="rId1" Type="http://schemas.openxmlformats.org/officeDocument/2006/relationships/image" Target="media/image3.gif"/></Relationships>
</file>

<file path=word/_rels/header5.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4ACEB-7E83-4319-9779-0A833733A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3808</Words>
  <Characters>21707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Maida</dc:creator>
  <cp:lastModifiedBy>Danijela Nenadic</cp:lastModifiedBy>
  <cp:revision>64</cp:revision>
  <cp:lastPrinted>2025-12-24T13:27:00Z</cp:lastPrinted>
  <dcterms:created xsi:type="dcterms:W3CDTF">2024-12-17T17:27:00Z</dcterms:created>
  <dcterms:modified xsi:type="dcterms:W3CDTF">2025-12-25T08:01:00Z</dcterms:modified>
</cp:coreProperties>
</file>