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F2" w:rsidRDefault="00D404F2" w:rsidP="00C70779">
      <w:pPr>
        <w:pStyle w:val="NoSpacing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F417F83" wp14:editId="3EC5BD86">
            <wp:simplePos x="0" y="0"/>
            <wp:positionH relativeFrom="column">
              <wp:posOffset>85725</wp:posOffset>
            </wp:positionH>
            <wp:positionV relativeFrom="paragraph">
              <wp:posOffset>28575</wp:posOffset>
            </wp:positionV>
            <wp:extent cx="773430" cy="904875"/>
            <wp:effectExtent l="0" t="0" r="7620" b="9525"/>
            <wp:wrapTight wrapText="bothSides">
              <wp:wrapPolygon edited="0">
                <wp:start x="0" y="0"/>
                <wp:lineTo x="0" y="21373"/>
                <wp:lineTo x="21281" y="21373"/>
                <wp:lineTo x="21281" y="0"/>
                <wp:lineTo x="0" y="0"/>
              </wp:wrapPolygon>
            </wp:wrapTight>
            <wp:docPr id="1" name="Picture 1" descr="Amblem grada Pljevalja - crv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mblem grada Pljevalja - crv p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ЦРНА ГОРА</w:t>
      </w:r>
    </w:p>
    <w:p w:rsidR="00D404F2" w:rsidRDefault="00D404F2" w:rsidP="00C70779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ОПШТИНА ПЉЕВЉА</w:t>
      </w:r>
    </w:p>
    <w:p w:rsidR="00D404F2" w:rsidRDefault="00D404F2" w:rsidP="00C70779">
      <w:pPr>
        <w:pStyle w:val="NoSpacing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b/>
          <w:lang w:val="sr-Cyrl-CS"/>
        </w:rPr>
        <w:t xml:space="preserve">СКУПШТИНА ОПШТИНЕ </w:t>
      </w:r>
    </w:p>
    <w:p w:rsidR="00D404F2" w:rsidRDefault="00D404F2" w:rsidP="00C70779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Број</w:t>
      </w:r>
      <w:r w:rsidR="007C2C1A">
        <w:rPr>
          <w:rFonts w:ascii="Times New Roman" w:hAnsi="Times New Roman" w:cs="Times New Roman"/>
          <w:sz w:val="24"/>
          <w:szCs w:val="24"/>
          <w:lang w:val="sr-Latn-RS"/>
        </w:rPr>
        <w:t>: 22-016/26</w:t>
      </w:r>
      <w:r w:rsidR="00167B4D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6E348D">
        <w:rPr>
          <w:rFonts w:ascii="Times New Roman" w:hAnsi="Times New Roman" w:cs="Times New Roman"/>
          <w:sz w:val="24"/>
          <w:szCs w:val="24"/>
          <w:lang w:val="sr-Latn-RS"/>
        </w:rPr>
        <w:t>199/1</w:t>
      </w:r>
      <w:r w:rsidR="00E92DB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</w:t>
      </w:r>
    </w:p>
    <w:p w:rsidR="00D404F2" w:rsidRDefault="00D404F2" w:rsidP="00C7077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Пљевља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167B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348D">
        <w:rPr>
          <w:rFonts w:ascii="Times New Roman" w:hAnsi="Times New Roman" w:cs="Times New Roman"/>
          <w:sz w:val="24"/>
          <w:szCs w:val="24"/>
          <w:lang w:val="sr-Cyrl-BA"/>
        </w:rPr>
        <w:t>26.06.</w:t>
      </w:r>
      <w:r>
        <w:rPr>
          <w:rFonts w:ascii="Times New Roman" w:hAnsi="Times New Roman" w:cs="Times New Roman"/>
          <w:sz w:val="24"/>
          <w:szCs w:val="24"/>
          <w:lang w:val="sr-Cyrl-CS"/>
        </w:rPr>
        <w:t>202</w:t>
      </w:r>
      <w:r w:rsidR="008B2B51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D404F2" w:rsidRDefault="00D404F2" w:rsidP="00C7077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404F2" w:rsidRDefault="00D404F2" w:rsidP="00C70779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Одборнику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/ци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</w:t>
      </w:r>
    </w:p>
    <w:p w:rsidR="00D404F2" w:rsidRDefault="00D404F2" w:rsidP="00C70779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 Љ Е В Љ А</w:t>
      </w:r>
    </w:p>
    <w:p w:rsidR="00D404F2" w:rsidRPr="00167B4D" w:rsidRDefault="00D404F2" w:rsidP="00167B4D">
      <w:pPr>
        <w:jc w:val="both"/>
        <w:rPr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Latn-RS"/>
        </w:rPr>
        <w:t>На основу члана 40 Закона о локалној самоуправи („Сл. лист ЦГ“ б</w:t>
      </w:r>
      <w:r w:rsidR="009B6A84">
        <w:rPr>
          <w:rFonts w:ascii="Times New Roman" w:hAnsi="Times New Roman" w:cs="Times New Roman"/>
          <w:sz w:val="26"/>
          <w:szCs w:val="26"/>
          <w:lang w:val="sr-Latn-RS"/>
        </w:rPr>
        <w:t xml:space="preserve">р: 02/18, 34/19, 38/20, 50/22, </w:t>
      </w:r>
      <w:r>
        <w:rPr>
          <w:rFonts w:ascii="Times New Roman" w:hAnsi="Times New Roman" w:cs="Times New Roman"/>
          <w:sz w:val="26"/>
          <w:szCs w:val="26"/>
          <w:lang w:val="sr-Latn-RS"/>
        </w:rPr>
        <w:t>84/22</w:t>
      </w:r>
      <w:r w:rsidR="009B6A84">
        <w:rPr>
          <w:rFonts w:ascii="Times New Roman" w:hAnsi="Times New Roman" w:cs="Times New Roman"/>
          <w:sz w:val="26"/>
          <w:szCs w:val="26"/>
          <w:lang w:val="sr-Cyrl-BA"/>
        </w:rPr>
        <w:t>. 81/25 и 98/25</w:t>
      </w:r>
      <w:r>
        <w:rPr>
          <w:rFonts w:ascii="Times New Roman" w:hAnsi="Times New Roman" w:cs="Times New Roman"/>
          <w:sz w:val="26"/>
          <w:szCs w:val="26"/>
          <w:lang w:val="sr-Latn-RS"/>
        </w:rPr>
        <w:t>) и члана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Latn-RS"/>
        </w:rPr>
        <w:t>65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Latn-RS"/>
        </w:rPr>
        <w:t xml:space="preserve">став 1 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Статута Општине Пљевља („Сл. лист ЦГ-општински прописи“, број </w:t>
      </w:r>
      <w:r>
        <w:rPr>
          <w:rFonts w:ascii="Times New Roman" w:hAnsi="Times New Roman" w:cs="Times New Roman"/>
          <w:sz w:val="26"/>
          <w:szCs w:val="26"/>
          <w:lang w:val="sr-Latn-RS"/>
        </w:rPr>
        <w:t>46/18</w:t>
      </w:r>
      <w:r>
        <w:rPr>
          <w:rFonts w:ascii="Times New Roman" w:hAnsi="Times New Roman" w:cs="Times New Roman"/>
          <w:sz w:val="26"/>
          <w:szCs w:val="26"/>
          <w:lang w:val="sr-Cyrl-CS"/>
        </w:rPr>
        <w:t xml:space="preserve">), а у вези са чланом </w:t>
      </w:r>
      <w:r>
        <w:rPr>
          <w:rFonts w:ascii="Times New Roman" w:hAnsi="Times New Roman" w:cs="Times New Roman"/>
          <w:sz w:val="26"/>
          <w:szCs w:val="26"/>
          <w:lang w:val="sr-Latn-RS"/>
        </w:rPr>
        <w:t>20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sr-Cyrl-CS"/>
        </w:rPr>
        <w:t>Пословника Скупштине општине Пљевља</w:t>
      </w:r>
      <w:r>
        <w:rPr>
          <w:rFonts w:ascii="Times New Roman" w:hAnsi="Times New Roman" w:cs="Times New Roman"/>
          <w:sz w:val="26"/>
          <w:szCs w:val="26"/>
          <w:lang w:val="sr-Latn-RS"/>
        </w:rPr>
        <w:t xml:space="preserve"> („</w:t>
      </w:r>
      <w:r>
        <w:rPr>
          <w:rFonts w:ascii="Times New Roman" w:hAnsi="Times New Roman" w:cs="Times New Roman"/>
          <w:sz w:val="26"/>
          <w:szCs w:val="26"/>
          <w:lang w:val="sr-Cyrl-CS"/>
        </w:rPr>
        <w:t>Сл. лист ЦГ</w:t>
      </w:r>
      <w:r>
        <w:rPr>
          <w:rFonts w:ascii="Times New Roman" w:hAnsi="Times New Roman" w:cs="Times New Roman"/>
          <w:sz w:val="26"/>
          <w:szCs w:val="26"/>
          <w:lang w:val="sr-Latn-RS"/>
        </w:rPr>
        <w:t xml:space="preserve"> - </w:t>
      </w:r>
      <w:r>
        <w:rPr>
          <w:rFonts w:ascii="Times New Roman" w:hAnsi="Times New Roman" w:cs="Times New Roman"/>
          <w:sz w:val="26"/>
          <w:szCs w:val="26"/>
          <w:lang w:val="sr-Cyrl-CS"/>
        </w:rPr>
        <w:t>општински прописи</w:t>
      </w:r>
      <w:r>
        <w:rPr>
          <w:rFonts w:ascii="Times New Roman" w:hAnsi="Times New Roman" w:cs="Times New Roman"/>
          <w:sz w:val="26"/>
          <w:szCs w:val="26"/>
          <w:lang w:val="sr-Latn-RS"/>
        </w:rPr>
        <w:t xml:space="preserve">“, </w:t>
      </w:r>
      <w:r>
        <w:rPr>
          <w:rFonts w:ascii="Times New Roman" w:hAnsi="Times New Roman" w:cs="Times New Roman"/>
          <w:sz w:val="26"/>
          <w:szCs w:val="26"/>
          <w:lang w:val="sr-Cyrl-CS"/>
        </w:rPr>
        <w:t>бр</w:t>
      </w:r>
      <w:r>
        <w:rPr>
          <w:rFonts w:ascii="Times New Roman" w:hAnsi="Times New Roman" w:cs="Times New Roman"/>
          <w:sz w:val="26"/>
          <w:szCs w:val="26"/>
          <w:lang w:val="sr-Latn-RS"/>
        </w:rPr>
        <w:t>ој 13/15, 03/19, 41/20 и 11/21)</w:t>
      </w:r>
      <w:r>
        <w:rPr>
          <w:rFonts w:ascii="Times New Roman" w:hAnsi="Times New Roman" w:cs="Times New Roman"/>
          <w:b/>
          <w:bCs/>
          <w:sz w:val="26"/>
          <w:szCs w:val="26"/>
          <w:lang w:val="sr-Cyrl-CS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sr-Cyrl-CS"/>
        </w:rPr>
        <w:t>с а з и в а м</w:t>
      </w:r>
      <w:r>
        <w:rPr>
          <w:rFonts w:ascii="Times New Roman" w:hAnsi="Times New Roman" w:cs="Times New Roman"/>
          <w:b/>
          <w:bCs/>
          <w:sz w:val="26"/>
          <w:szCs w:val="26"/>
          <w:lang w:val="sr-Latn-RS"/>
        </w:rPr>
        <w:t>:</w:t>
      </w:r>
    </w:p>
    <w:p w:rsidR="00D404F2" w:rsidRPr="00D404F2" w:rsidRDefault="007A7A17" w:rsidP="00D404F2">
      <w:pPr>
        <w:pStyle w:val="Heading1"/>
        <w:rPr>
          <w:b w:val="0"/>
        </w:rPr>
      </w:pPr>
      <w:r>
        <w:rPr>
          <w:lang w:val="sr-Latn-RS"/>
        </w:rPr>
        <w:t>X</w:t>
      </w:r>
      <w:r w:rsidR="00E92DBE">
        <w:rPr>
          <w:lang w:val="en-US"/>
        </w:rPr>
        <w:t>X</w:t>
      </w:r>
      <w:r w:rsidR="00167B4D">
        <w:rPr>
          <w:lang w:val="en-US"/>
        </w:rPr>
        <w:t>V</w:t>
      </w:r>
      <w:r w:rsidR="00490810">
        <w:rPr>
          <w:lang w:val="en-US"/>
        </w:rPr>
        <w:t>I</w:t>
      </w:r>
      <w:r w:rsidR="008130B4">
        <w:rPr>
          <w:lang w:val="en-US"/>
        </w:rPr>
        <w:t>I</w:t>
      </w:r>
      <w:r>
        <w:rPr>
          <w:lang w:val="sr-Latn-RS"/>
        </w:rPr>
        <w:t xml:space="preserve"> </w:t>
      </w:r>
      <w:r w:rsidR="000E26F1">
        <w:rPr>
          <w:lang w:val="sr-Latn-RS"/>
        </w:rPr>
        <w:t xml:space="preserve"> </w:t>
      </w:r>
      <w:r w:rsidR="00D404F2">
        <w:rPr>
          <w:lang w:val="sr-Latn-RS"/>
        </w:rPr>
        <w:t>СЈЕДНИЦ</w:t>
      </w:r>
      <w:r w:rsidR="00D404F2">
        <w:rPr>
          <w:lang w:val="bs-Cyrl-BA"/>
        </w:rPr>
        <w:t xml:space="preserve">У </w:t>
      </w:r>
      <w:r w:rsidR="00D404F2">
        <w:rPr>
          <w:lang w:val="sr-Latn-RS"/>
        </w:rPr>
        <w:t xml:space="preserve">СКУПШТИНЕ ОПШТИНЕ </w:t>
      </w:r>
      <w:r w:rsidR="00D404F2" w:rsidRPr="00D404F2">
        <w:rPr>
          <w:lang w:val="sr-Latn-RS"/>
        </w:rPr>
        <w:t>ПЉЕВЉА</w:t>
      </w:r>
    </w:p>
    <w:p w:rsidR="00F96029" w:rsidRPr="00E92DBE" w:rsidRDefault="00F96029" w:rsidP="00B94D2F">
      <w:pPr>
        <w:rPr>
          <w:lang w:val="sr-Cyrl-BA"/>
        </w:rPr>
      </w:pPr>
    </w:p>
    <w:p w:rsidR="00D404F2" w:rsidRDefault="008130B4" w:rsidP="0026605C">
      <w:pPr>
        <w:pStyle w:val="Heading1"/>
        <w:ind w:firstLine="720"/>
        <w:jc w:val="both"/>
        <w:rPr>
          <w:b w:val="0"/>
          <w:sz w:val="26"/>
          <w:szCs w:val="26"/>
          <w:lang w:val="sr-Latn-RS"/>
        </w:rPr>
      </w:pPr>
      <w:r>
        <w:rPr>
          <w:sz w:val="26"/>
          <w:szCs w:val="26"/>
          <w:lang w:val="sr-Cyrl-BA"/>
        </w:rPr>
        <w:t>Двадесетседма</w:t>
      </w:r>
      <w:r w:rsidR="00ED17DC">
        <w:rPr>
          <w:sz w:val="26"/>
          <w:szCs w:val="26"/>
          <w:lang w:val="sr-Cyrl-BA"/>
        </w:rPr>
        <w:t xml:space="preserve"> </w:t>
      </w:r>
      <w:r w:rsidR="00D404F2">
        <w:rPr>
          <w:b w:val="0"/>
          <w:sz w:val="26"/>
          <w:szCs w:val="26"/>
          <w:lang w:val="sr-Latn-RS"/>
        </w:rPr>
        <w:t>сједниц</w:t>
      </w:r>
      <w:r w:rsidR="00D404F2">
        <w:rPr>
          <w:b w:val="0"/>
          <w:sz w:val="26"/>
          <w:szCs w:val="26"/>
          <w:lang w:val="bs-Cyrl-BA"/>
        </w:rPr>
        <w:t>а</w:t>
      </w:r>
      <w:r w:rsidR="00D404F2">
        <w:rPr>
          <w:b w:val="0"/>
          <w:sz w:val="26"/>
          <w:szCs w:val="26"/>
          <w:lang w:val="sr-Latn-RS"/>
        </w:rPr>
        <w:t xml:space="preserve"> Скупштине Општине Пљевља одржаће се </w:t>
      </w:r>
      <w:r w:rsidR="006E348D">
        <w:rPr>
          <w:sz w:val="26"/>
          <w:szCs w:val="26"/>
          <w:lang w:val="sr-Cyrl-BA"/>
        </w:rPr>
        <w:t>09.07.</w:t>
      </w:r>
      <w:r w:rsidR="00ED17DC">
        <w:rPr>
          <w:sz w:val="26"/>
          <w:szCs w:val="26"/>
          <w:lang w:val="sr-Latn-RS"/>
        </w:rPr>
        <w:t>202</w:t>
      </w:r>
      <w:r w:rsidR="008B2B51">
        <w:rPr>
          <w:sz w:val="26"/>
          <w:szCs w:val="26"/>
          <w:lang w:val="sr-Latn-RS"/>
        </w:rPr>
        <w:t>6</w:t>
      </w:r>
      <w:r w:rsidR="00D404F2" w:rsidRPr="00B94D2F">
        <w:rPr>
          <w:sz w:val="26"/>
          <w:szCs w:val="26"/>
          <w:lang w:val="sr-Latn-RS"/>
        </w:rPr>
        <w:t xml:space="preserve">.године </w:t>
      </w:r>
      <w:r w:rsidR="006E348D">
        <w:rPr>
          <w:sz w:val="26"/>
          <w:szCs w:val="26"/>
          <w:lang w:val="sr-Cyrl-BA"/>
        </w:rPr>
        <w:t>(четвртак)</w:t>
      </w:r>
      <w:r w:rsidR="00D404F2">
        <w:rPr>
          <w:sz w:val="26"/>
          <w:szCs w:val="26"/>
          <w:lang w:val="sr-Latn-RS"/>
        </w:rPr>
        <w:t xml:space="preserve"> </w:t>
      </w:r>
      <w:r w:rsidR="00D404F2">
        <w:rPr>
          <w:b w:val="0"/>
          <w:sz w:val="26"/>
          <w:szCs w:val="26"/>
          <w:lang w:val="sr-Latn-RS"/>
        </w:rPr>
        <w:t xml:space="preserve">са почетком у </w:t>
      </w:r>
      <w:r w:rsidR="00D404F2">
        <w:rPr>
          <w:sz w:val="26"/>
          <w:szCs w:val="26"/>
          <w:lang w:val="sr-Cyrl-CS"/>
        </w:rPr>
        <w:t xml:space="preserve">10 </w:t>
      </w:r>
      <w:r w:rsidR="00D404F2">
        <w:rPr>
          <w:sz w:val="26"/>
          <w:szCs w:val="26"/>
          <w:lang w:val="sr-Latn-RS"/>
        </w:rPr>
        <w:t>часова</w:t>
      </w:r>
      <w:r w:rsidR="00D404F2">
        <w:rPr>
          <w:b w:val="0"/>
          <w:sz w:val="26"/>
          <w:szCs w:val="26"/>
          <w:lang w:val="sr-Latn-RS"/>
        </w:rPr>
        <w:t xml:space="preserve"> у просторијама Скупштине општине Пљевља.</w:t>
      </w:r>
    </w:p>
    <w:p w:rsidR="00D404F2" w:rsidRDefault="00D404F2" w:rsidP="0026605C">
      <w:pPr>
        <w:tabs>
          <w:tab w:val="left" w:pos="2313"/>
        </w:tabs>
        <w:jc w:val="center"/>
        <w:rPr>
          <w:rFonts w:ascii="Times New Roman" w:hAnsi="Times New Roman" w:cs="Times New Roman"/>
          <w:sz w:val="26"/>
          <w:szCs w:val="26"/>
          <w:lang w:val="sr-Latn-RS"/>
        </w:rPr>
      </w:pPr>
      <w:r>
        <w:rPr>
          <w:rFonts w:ascii="Times New Roman" w:hAnsi="Times New Roman" w:cs="Times New Roman"/>
          <w:sz w:val="26"/>
          <w:szCs w:val="26"/>
          <w:lang w:val="bs-Cyrl-BA"/>
        </w:rPr>
        <w:t>За сједницу предлажем следећи:</w:t>
      </w:r>
    </w:p>
    <w:p w:rsidR="00D404F2" w:rsidRDefault="00D404F2" w:rsidP="0026605C">
      <w:pPr>
        <w:tabs>
          <w:tab w:val="left" w:pos="2313"/>
        </w:tabs>
        <w:jc w:val="center"/>
        <w:rPr>
          <w:lang w:val="bs-Cyrl-BA"/>
        </w:rPr>
      </w:pPr>
      <w:r>
        <w:rPr>
          <w:rFonts w:ascii="Times New Roman" w:hAnsi="Times New Roman" w:cs="Times New Roman"/>
          <w:b/>
          <w:sz w:val="28"/>
          <w:szCs w:val="28"/>
          <w:lang w:val="bs-Cyrl-BA"/>
        </w:rPr>
        <w:t>Дневни ред:</w:t>
      </w:r>
      <w:r>
        <w:rPr>
          <w:lang w:val="bs-Cyrl-BA"/>
        </w:rPr>
        <w:t xml:space="preserve"> </w:t>
      </w:r>
    </w:p>
    <w:p w:rsidR="00956467" w:rsidRPr="00956467" w:rsidRDefault="008130B4" w:rsidP="008130B4">
      <w:pPr>
        <w:pStyle w:val="ListParagraph"/>
        <w:numPr>
          <w:ilvl w:val="0"/>
          <w:numId w:val="42"/>
        </w:numPr>
        <w:jc w:val="both"/>
        <w:rPr>
          <w:sz w:val="26"/>
          <w:szCs w:val="26"/>
          <w:lang w:val="sr-Latn-CS"/>
        </w:rPr>
      </w:pPr>
      <w:r w:rsidRPr="00A10113">
        <w:rPr>
          <w:sz w:val="26"/>
          <w:szCs w:val="26"/>
          <w:lang w:val="sr-Latn-ME"/>
        </w:rPr>
        <w:t>Пр</w:t>
      </w:r>
      <w:r>
        <w:rPr>
          <w:sz w:val="26"/>
          <w:szCs w:val="26"/>
          <w:lang w:val="sr-Cyrl-BA"/>
        </w:rPr>
        <w:t>иј</w:t>
      </w:r>
      <w:r w:rsidRPr="00A10113">
        <w:rPr>
          <w:sz w:val="26"/>
          <w:szCs w:val="26"/>
          <w:lang w:val="sr-Latn-ME"/>
        </w:rPr>
        <w:t>едлог</w:t>
      </w:r>
      <w:r w:rsidRPr="00A10113">
        <w:rPr>
          <w:sz w:val="26"/>
          <w:szCs w:val="26"/>
          <w:lang w:val="sr-Latn-CS"/>
        </w:rPr>
        <w:t xml:space="preserve"> Завршног рачу</w:t>
      </w:r>
      <w:r w:rsidR="00657D53">
        <w:rPr>
          <w:sz w:val="26"/>
          <w:szCs w:val="26"/>
          <w:lang w:val="sr-Latn-CS"/>
        </w:rPr>
        <w:t>на Буџета општине Пљевља за 2025</w:t>
      </w:r>
      <w:r w:rsidRPr="00A10113">
        <w:rPr>
          <w:sz w:val="26"/>
          <w:szCs w:val="26"/>
          <w:lang w:val="sr-Latn-CS"/>
        </w:rPr>
        <w:t>.годину</w:t>
      </w:r>
      <w:r w:rsidRPr="00A10113">
        <w:rPr>
          <w:sz w:val="26"/>
          <w:szCs w:val="26"/>
          <w:lang w:val="sr-Cyrl-BA"/>
        </w:rPr>
        <w:t>;</w:t>
      </w:r>
    </w:p>
    <w:p w:rsidR="008130B4" w:rsidRDefault="00852B63" w:rsidP="008130B4">
      <w:pPr>
        <w:pStyle w:val="ListParagraph"/>
        <w:numPr>
          <w:ilvl w:val="0"/>
          <w:numId w:val="42"/>
        </w:numPr>
        <w:jc w:val="both"/>
        <w:rPr>
          <w:sz w:val="26"/>
          <w:szCs w:val="26"/>
          <w:lang w:val="sr-Latn-CS"/>
        </w:rPr>
      </w:pPr>
      <w:r>
        <w:rPr>
          <w:sz w:val="26"/>
          <w:szCs w:val="26"/>
          <w:lang w:val="sr-Cyrl-BA"/>
        </w:rPr>
        <w:t>Приједлог Одлуке о субвенцији дијела трошкова за набавку еколошких горива (пелет), власницима објеката на територији општи</w:t>
      </w:r>
      <w:r w:rsidR="00C85786">
        <w:rPr>
          <w:sz w:val="26"/>
          <w:szCs w:val="26"/>
          <w:lang w:val="sr-Cyrl-BA"/>
        </w:rPr>
        <w:t>не Пљевља , који посједују уређ</w:t>
      </w:r>
      <w:r w:rsidR="00C85786">
        <w:rPr>
          <w:sz w:val="26"/>
          <w:szCs w:val="26"/>
        </w:rPr>
        <w:t>a</w:t>
      </w:r>
      <w:r>
        <w:rPr>
          <w:sz w:val="26"/>
          <w:szCs w:val="26"/>
          <w:lang w:val="sr-Cyrl-BA"/>
        </w:rPr>
        <w:t>је, пећи и котлове на пелет, за 2026. годину;</w:t>
      </w:r>
      <w:r w:rsidR="008130B4" w:rsidRPr="00A10113">
        <w:rPr>
          <w:sz w:val="26"/>
          <w:szCs w:val="26"/>
          <w:lang w:val="sr-Latn-CS"/>
        </w:rPr>
        <w:t xml:space="preserve"> </w:t>
      </w:r>
    </w:p>
    <w:p w:rsidR="00956467" w:rsidRDefault="00956467" w:rsidP="00956467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>Приједлог Одлуке о продаји непокретности у оквиру ДУП-а „Потрлица“ – измјене и допуне;</w:t>
      </w:r>
    </w:p>
    <w:p w:rsidR="00956467" w:rsidRDefault="00956467" w:rsidP="00956467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>Приједлог Одлуке о измјени и допуни Одлуке о преносу располагања;</w:t>
      </w:r>
    </w:p>
    <w:p w:rsidR="009B6A84" w:rsidRDefault="00657D53" w:rsidP="008130B4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Latn-RS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>Приједлог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 xml:space="preserve"> Одлуке о давању сагласности на  Статут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ДОО „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Водовод</w:t>
      </w:r>
      <w:r>
        <w:rPr>
          <w:rFonts w:ascii="Times New Roman" w:hAnsi="Times New Roman" w:cs="Times New Roman"/>
          <w:sz w:val="26"/>
          <w:szCs w:val="26"/>
          <w:lang w:val="sr-Cyrl-BA"/>
        </w:rPr>
        <w:t>“ Пљевља;</w:t>
      </w:r>
      <w:r w:rsidR="00D404F2">
        <w:rPr>
          <w:rFonts w:ascii="Times New Roman" w:hAnsi="Times New Roman" w:cs="Times New Roman"/>
          <w:sz w:val="26"/>
          <w:szCs w:val="26"/>
          <w:lang w:val="sr-Latn-RS"/>
        </w:rPr>
        <w:t xml:space="preserve">                                                                            </w:t>
      </w:r>
    </w:p>
    <w:p w:rsidR="009B6A84" w:rsidRDefault="00657D53" w:rsidP="00657D53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 xml:space="preserve">Приједлог 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Одлуке о давању сагласности на Статут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ДОО „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Чистоћа</w:t>
      </w:r>
      <w:r>
        <w:rPr>
          <w:rFonts w:ascii="Times New Roman" w:hAnsi="Times New Roman" w:cs="Times New Roman"/>
          <w:sz w:val="26"/>
          <w:szCs w:val="26"/>
          <w:lang w:val="sr-Cyrl-BA"/>
        </w:rPr>
        <w:t>“ Пљевља;</w:t>
      </w:r>
    </w:p>
    <w:p w:rsidR="00657D53" w:rsidRDefault="00657D53" w:rsidP="00657D53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 xml:space="preserve">Приједлог 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Одлуке о давању сагласности на Статут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ДОО „Гријање“ Пљевља;</w:t>
      </w:r>
    </w:p>
    <w:p w:rsidR="00657D53" w:rsidRDefault="00657D53" w:rsidP="00657D53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 xml:space="preserve">Приједлог 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Одлуке о давању сагласности на Статут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ДОО „Локални путеви“ Пљевља;</w:t>
      </w:r>
    </w:p>
    <w:p w:rsidR="00657D53" w:rsidRDefault="00657D53" w:rsidP="00657D53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 xml:space="preserve">Приједлог 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Одлуке о давању сагласности на Статут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ДОО „Комуналне услуге“ Пљевља;</w:t>
      </w:r>
    </w:p>
    <w:p w:rsidR="00657D53" w:rsidRDefault="00657D53" w:rsidP="00657D53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sr-Cyrl-BA"/>
        </w:rPr>
      </w:pPr>
      <w:r>
        <w:rPr>
          <w:rFonts w:ascii="Times New Roman" w:hAnsi="Times New Roman" w:cs="Times New Roman"/>
          <w:sz w:val="26"/>
          <w:szCs w:val="26"/>
          <w:lang w:val="sr-Cyrl-BA"/>
        </w:rPr>
        <w:t xml:space="preserve">Приједлог </w:t>
      </w:r>
      <w:r w:rsidR="00956467">
        <w:rPr>
          <w:rFonts w:ascii="Times New Roman" w:hAnsi="Times New Roman" w:cs="Times New Roman"/>
          <w:sz w:val="26"/>
          <w:szCs w:val="26"/>
          <w:lang w:val="sr-Cyrl-BA"/>
        </w:rPr>
        <w:t>Одлуке о давању сагласности на Статут</w:t>
      </w:r>
      <w:r>
        <w:rPr>
          <w:rFonts w:ascii="Times New Roman" w:hAnsi="Times New Roman" w:cs="Times New Roman"/>
          <w:sz w:val="26"/>
          <w:szCs w:val="26"/>
          <w:lang w:val="sr-Cyrl-BA"/>
        </w:rPr>
        <w:t xml:space="preserve"> ДОО „Центар за спорт и рекреацију“ Пљевља;</w:t>
      </w:r>
    </w:p>
    <w:p w:rsidR="00D404F2" w:rsidRDefault="00D404F2" w:rsidP="0026605C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sr-Latn-RS"/>
        </w:rPr>
      </w:pPr>
      <w:r>
        <w:rPr>
          <w:rFonts w:ascii="Times New Roman" w:hAnsi="Times New Roman" w:cs="Times New Roman"/>
          <w:sz w:val="26"/>
          <w:szCs w:val="26"/>
          <w:lang w:val="sr-Latn-RS"/>
        </w:rPr>
        <w:t xml:space="preserve">                          </w:t>
      </w:r>
    </w:p>
    <w:p w:rsidR="00657D53" w:rsidRDefault="00657D53" w:rsidP="0026605C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sr-Latn-RS"/>
        </w:rPr>
      </w:pPr>
    </w:p>
    <w:p w:rsidR="00D404F2" w:rsidRPr="00803E3F" w:rsidRDefault="00D404F2" w:rsidP="0026605C">
      <w:pPr>
        <w:rPr>
          <w:lang w:val="sr-Cyrl-BA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                                                                                            </w:t>
      </w:r>
      <w:r w:rsidR="00870D1F">
        <w:rPr>
          <w:rFonts w:ascii="Times New Roman" w:hAnsi="Times New Roman" w:cs="Times New Roman"/>
          <w:b/>
          <w:sz w:val="26"/>
          <w:szCs w:val="26"/>
          <w:lang w:val="en-US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bs-Cyrl-BA"/>
        </w:rPr>
        <w:t>ПРЕДСЈЕДНИ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ЦА,</w:t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</w:r>
      <w:r>
        <w:rPr>
          <w:rFonts w:ascii="Times New Roman" w:hAnsi="Times New Roman" w:cs="Times New Roman"/>
          <w:sz w:val="26"/>
          <w:szCs w:val="26"/>
          <w:lang w:val="bs-Cyrl-BA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  <w:lang w:val="sr-Latn-RS"/>
        </w:rPr>
        <w:t xml:space="preserve">                </w:t>
      </w:r>
      <w:r w:rsidR="00404DB6">
        <w:rPr>
          <w:rFonts w:ascii="Times New Roman" w:hAnsi="Times New Roman" w:cs="Times New Roman"/>
          <w:sz w:val="26"/>
          <w:szCs w:val="26"/>
          <w:lang w:val="sr-Latn-RS"/>
        </w:rPr>
        <w:t xml:space="preserve">                Јована Тошић</w:t>
      </w:r>
      <w:r w:rsidR="00803E3F">
        <w:rPr>
          <w:rFonts w:ascii="Times New Roman" w:hAnsi="Times New Roman" w:cs="Times New Roman"/>
          <w:sz w:val="26"/>
          <w:szCs w:val="26"/>
          <w:lang w:val="sr-Cyrl-BA"/>
        </w:rPr>
        <w:t>,с.р.</w:t>
      </w:r>
      <w:bookmarkStart w:id="0" w:name="_GoBack"/>
      <w:bookmarkEnd w:id="0"/>
    </w:p>
    <w:p w:rsidR="00ED17DC" w:rsidRPr="00ED17DC" w:rsidRDefault="00ED17DC" w:rsidP="00D50086">
      <w:pPr>
        <w:tabs>
          <w:tab w:val="left" w:pos="3180"/>
        </w:tabs>
        <w:rPr>
          <w:rFonts w:ascii="Times New Roman" w:hAnsi="Times New Roman" w:cs="Times New Roman"/>
          <w:b/>
          <w:i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lastRenderedPageBreak/>
        <w:t>На основу члана 169. Пословника Скупштине општине Пљевља (</w:t>
      </w:r>
      <w:r>
        <w:rPr>
          <w:rFonts w:ascii="Times New Roman" w:hAnsi="Times New Roman" w:cs="Times New Roman"/>
          <w:sz w:val="24"/>
          <w:szCs w:val="24"/>
          <w:lang w:val="bs-Cyrl-BA"/>
        </w:rPr>
        <w:t>„</w:t>
      </w:r>
      <w:r>
        <w:rPr>
          <w:rFonts w:ascii="Times New Roman" w:hAnsi="Times New Roman" w:cs="Times New Roman"/>
          <w:sz w:val="24"/>
          <w:szCs w:val="24"/>
          <w:lang w:val="sr-Latn-RS"/>
        </w:rPr>
        <w:t>Службени лист ЦГ – општински прописи</w:t>
      </w:r>
      <w:r>
        <w:rPr>
          <w:rFonts w:ascii="Times New Roman" w:hAnsi="Times New Roman" w:cs="Times New Roman"/>
          <w:sz w:val="24"/>
          <w:szCs w:val="24"/>
          <w:lang w:val="bs-Cyrl-BA"/>
        </w:rPr>
        <w:t>“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број  13/2015 и 03/2019)  </w:t>
      </w:r>
      <w:r>
        <w:rPr>
          <w:rFonts w:ascii="Times New Roman" w:hAnsi="Times New Roman" w:cs="Times New Roman"/>
          <w:b/>
          <w:i/>
          <w:sz w:val="24"/>
          <w:szCs w:val="24"/>
          <w:lang w:val="sr-Latn-RS"/>
        </w:rPr>
        <w:t>о б ј а в љ у ј е   се</w:t>
      </w:r>
      <w:r>
        <w:rPr>
          <w:rFonts w:ascii="Times New Roman" w:hAnsi="Times New Roman" w:cs="Times New Roman"/>
          <w:b/>
          <w:i/>
          <w:sz w:val="24"/>
          <w:szCs w:val="24"/>
          <w:lang w:val="sr-Cyrl-BA"/>
        </w:rPr>
        <w:t>:</w:t>
      </w:r>
    </w:p>
    <w:p w:rsidR="00ED17DC" w:rsidRDefault="00ED17DC" w:rsidP="00D50086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D17DC" w:rsidRDefault="00ED17DC" w:rsidP="00D50086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D17DC" w:rsidRDefault="00ED17DC" w:rsidP="00D50086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D17DC" w:rsidRDefault="00ED17DC" w:rsidP="00D500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П О З И В</w:t>
      </w:r>
    </w:p>
    <w:p w:rsidR="00ED17DC" w:rsidRDefault="00ED17DC" w:rsidP="00D500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ED17DC" w:rsidRDefault="00ED17DC" w:rsidP="00D500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НЕВЛАДИНИМ  ОРГАНИЗАЦИЈАМА  ЗА  ПРИЈАВЉИВАЊЕ  УЧЕШЋА</w:t>
      </w:r>
    </w:p>
    <w:p w:rsidR="00ED17DC" w:rsidRDefault="00ED17DC" w:rsidP="00D500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НА </w:t>
      </w:r>
      <w:r w:rsidR="000D1EE1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0B4BA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B6A8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5646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bs-Cyrl-BA"/>
        </w:rPr>
        <w:t>-ој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СЈЕДНИЦ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И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СКУПШТИНЕ  ОПШТИНЕ ПЉЕВЉА</w:t>
      </w:r>
    </w:p>
    <w:p w:rsidR="00ED17DC" w:rsidRDefault="00ED17DC" w:rsidP="00D5008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ED17DC" w:rsidRDefault="00ED17DC" w:rsidP="00D50086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D17DC" w:rsidRDefault="00ED17DC" w:rsidP="00D50086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:rsidR="00ED17DC" w:rsidRDefault="00ED17DC" w:rsidP="00D50086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lang w:val="sr-Latn-RS"/>
        </w:rPr>
        <w:t xml:space="preserve">       </w:t>
      </w:r>
      <w:r>
        <w:rPr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Latn-RS"/>
        </w:rPr>
        <w:t>Позивају се невладине организације са сједиштем у општини Пљевља, заинтересоване за учешће на</w:t>
      </w:r>
      <w:r w:rsidR="000D1EE1">
        <w:rPr>
          <w:rFonts w:ascii="Times New Roman" w:hAnsi="Times New Roman" w:cs="Times New Roman"/>
          <w:sz w:val="28"/>
          <w:szCs w:val="28"/>
          <w:lang w:val="en-US"/>
        </w:rPr>
        <w:t xml:space="preserve"> XX</w:t>
      </w:r>
      <w:r w:rsidR="000B4BA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5646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B6A8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sr-Latn-RS"/>
        </w:rPr>
        <w:t>-ој  сједниц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Скупштине Општине Пљевља -  Пљевља, која је заказана за </w:t>
      </w:r>
      <w:r w:rsidR="006E348D">
        <w:rPr>
          <w:rFonts w:ascii="Times New Roman" w:hAnsi="Times New Roman" w:cs="Times New Roman"/>
          <w:b/>
          <w:sz w:val="28"/>
          <w:szCs w:val="28"/>
          <w:lang w:val="sr-Latn-RS"/>
        </w:rPr>
        <w:t>09</w:t>
      </w:r>
      <w:r w:rsidR="00956467">
        <w:rPr>
          <w:rFonts w:ascii="Times New Roman" w:hAnsi="Times New Roman" w:cs="Times New Roman"/>
          <w:b/>
          <w:sz w:val="28"/>
          <w:szCs w:val="28"/>
          <w:lang w:val="sr-Latn-RS"/>
        </w:rPr>
        <w:t>.07</w:t>
      </w:r>
      <w:r w:rsidR="000D1EE1">
        <w:rPr>
          <w:rFonts w:ascii="Times New Roman" w:hAnsi="Times New Roman" w:cs="Times New Roman"/>
          <w:b/>
          <w:sz w:val="28"/>
          <w:szCs w:val="28"/>
          <w:lang w:val="sr-Latn-RS"/>
        </w:rPr>
        <w:t>.</w:t>
      </w:r>
      <w:r w:rsidR="000B4BA6">
        <w:rPr>
          <w:rFonts w:ascii="Times New Roman" w:hAnsi="Times New Roman" w:cs="Times New Roman"/>
          <w:b/>
          <w:sz w:val="28"/>
          <w:szCs w:val="28"/>
          <w:lang w:val="sr-Latn-RS"/>
        </w:rPr>
        <w:t>202</w:t>
      </w:r>
      <w:r w:rsidR="000D1EE1">
        <w:rPr>
          <w:rFonts w:ascii="Times New Roman" w:hAnsi="Times New Roman" w:cs="Times New Roman"/>
          <w:b/>
          <w:sz w:val="28"/>
          <w:szCs w:val="28"/>
          <w:lang w:val="sr-Cyrl-BA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.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године у 10,00 часова, да поднесу пријаве за учешће у њеном раду. </w:t>
      </w:r>
    </w:p>
    <w:p w:rsidR="00ED17DC" w:rsidRDefault="00ED17DC" w:rsidP="00D50086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Пријаве се подносе  Предсједници Скупштине Општине Пљевља, преко писарнице Скупштине Општине Пљевља, улица Краља Петра I бб, Пљевља, најкасније до </w:t>
      </w:r>
      <w:r w:rsidR="006E348D">
        <w:rPr>
          <w:rFonts w:ascii="Times New Roman" w:hAnsi="Times New Roman" w:cs="Times New Roman"/>
          <w:b/>
          <w:sz w:val="28"/>
          <w:szCs w:val="28"/>
          <w:lang w:val="sr-Latn-RS"/>
        </w:rPr>
        <w:t>06</w:t>
      </w:r>
      <w:r w:rsidR="00956467">
        <w:rPr>
          <w:rFonts w:ascii="Times New Roman" w:hAnsi="Times New Roman" w:cs="Times New Roman"/>
          <w:b/>
          <w:sz w:val="28"/>
          <w:szCs w:val="28"/>
          <w:lang w:val="sr-Latn-RS"/>
        </w:rPr>
        <w:t>.07.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>202</w:t>
      </w:r>
      <w:r w:rsidR="000B4BA6">
        <w:rPr>
          <w:rFonts w:ascii="Times New Roman" w:hAnsi="Times New Roman" w:cs="Times New Roman"/>
          <w:b/>
          <w:sz w:val="28"/>
          <w:szCs w:val="28"/>
          <w:lang w:val="sr-Cyrl-BA"/>
        </w:rPr>
        <w:t>5</w:t>
      </w:r>
      <w:r>
        <w:rPr>
          <w:rFonts w:ascii="Times New Roman" w:hAnsi="Times New Roman" w:cs="Times New Roman"/>
          <w:sz w:val="28"/>
          <w:szCs w:val="28"/>
          <w:lang w:val="sr-Latn-RS"/>
        </w:rPr>
        <w:t>. године.</w:t>
      </w:r>
    </w:p>
    <w:p w:rsidR="00ED17DC" w:rsidRDefault="00ED17DC" w:rsidP="00D50086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Latn-R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sr-Cyrl-CS"/>
        </w:rPr>
        <w:tab/>
      </w:r>
      <w:r>
        <w:rPr>
          <w:rFonts w:ascii="Times New Roman" w:hAnsi="Times New Roman" w:cs="Times New Roman"/>
          <w:sz w:val="28"/>
          <w:szCs w:val="28"/>
          <w:lang w:val="sr-Latn-RS"/>
        </w:rPr>
        <w:t>У пријави је неопходно нагласити по којој тачки дневног реда се тражи учешће</w:t>
      </w:r>
      <w:r>
        <w:rPr>
          <w:rFonts w:ascii="Times New Roman" w:hAnsi="Times New Roman" w:cs="Times New Roman"/>
          <w:sz w:val="28"/>
          <w:szCs w:val="28"/>
          <w:lang w:val="sr-Cyrl-CS"/>
        </w:rPr>
        <w:t>.</w:t>
      </w:r>
      <w:r w:rsidR="000B4BA6">
        <w:rPr>
          <w:rFonts w:ascii="Times New Roman" w:hAnsi="Times New Roman" w:cs="Times New Roman"/>
          <w:sz w:val="28"/>
          <w:szCs w:val="28"/>
          <w:lang w:val="sr-Latn-RS"/>
        </w:rPr>
        <w:t xml:space="preserve"> Уз </w:t>
      </w:r>
      <w:r w:rsidR="000D1EE1">
        <w:rPr>
          <w:rFonts w:ascii="Times New Roman" w:hAnsi="Times New Roman" w:cs="Times New Roman"/>
          <w:sz w:val="28"/>
          <w:szCs w:val="28"/>
          <w:lang w:val="sr-Latn-RS"/>
        </w:rPr>
        <w:t>пријаву за учешће  на XX</w:t>
      </w:r>
      <w:r w:rsidR="000B4BA6">
        <w:rPr>
          <w:rFonts w:ascii="Times New Roman" w:hAnsi="Times New Roman" w:cs="Times New Roman"/>
          <w:sz w:val="28"/>
          <w:szCs w:val="28"/>
          <w:lang w:val="sr-Latn-RS"/>
        </w:rPr>
        <w:t>V</w:t>
      </w:r>
      <w:r w:rsidR="006E34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B6A84">
        <w:rPr>
          <w:rFonts w:ascii="Times New Roman" w:hAnsi="Times New Roman" w:cs="Times New Roman"/>
          <w:sz w:val="28"/>
          <w:szCs w:val="28"/>
          <w:lang w:val="sr-Latn-RS"/>
        </w:rPr>
        <w:t>I</w:t>
      </w:r>
      <w:r>
        <w:rPr>
          <w:rFonts w:ascii="Times New Roman" w:hAnsi="Times New Roman" w:cs="Times New Roman"/>
          <w:sz w:val="28"/>
          <w:szCs w:val="28"/>
          <w:lang w:val="sr-Latn-RS"/>
        </w:rPr>
        <w:t>-ој сједници, невладина организација је дужна доставити акт о регистрацији и референце из којих се може утврдити интерес невладине организације за учешће на сједници Скупштине Општине Пљевља, у складу са Пословником Скупштине општине Пљевља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Latn-RS"/>
        </w:rPr>
        <w:t>(</w:t>
      </w:r>
      <w:r>
        <w:rPr>
          <w:rFonts w:ascii="Times New Roman" w:hAnsi="Times New Roman" w:cs="Times New Roman"/>
          <w:sz w:val="28"/>
          <w:szCs w:val="28"/>
          <w:lang w:val="bs-Cyrl-BA"/>
        </w:rPr>
        <w:t>„</w:t>
      </w:r>
      <w:r>
        <w:rPr>
          <w:rFonts w:ascii="Times New Roman" w:hAnsi="Times New Roman" w:cs="Times New Roman"/>
          <w:sz w:val="28"/>
          <w:szCs w:val="28"/>
          <w:lang w:val="sr-Latn-RS"/>
        </w:rPr>
        <w:t>Службени лист ЦГ – општински прописи</w:t>
      </w:r>
      <w:r>
        <w:rPr>
          <w:rFonts w:ascii="Times New Roman" w:hAnsi="Times New Roman" w:cs="Times New Roman"/>
          <w:sz w:val="28"/>
          <w:szCs w:val="28"/>
          <w:lang w:val="bs-Cyrl-BA"/>
        </w:rPr>
        <w:t>“</w:t>
      </w:r>
      <w:r>
        <w:rPr>
          <w:rFonts w:ascii="Times New Roman" w:hAnsi="Times New Roman" w:cs="Times New Roman"/>
          <w:sz w:val="28"/>
          <w:szCs w:val="28"/>
          <w:lang w:val="sr-Latn-RS"/>
        </w:rPr>
        <w:t>, број  13/2015 и 03/2019)</w:t>
      </w:r>
    </w:p>
    <w:p w:rsidR="00ED17DC" w:rsidRDefault="00ED17DC" w:rsidP="00D50086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>
        <w:rPr>
          <w:rFonts w:ascii="Times New Roman" w:hAnsi="Times New Roman" w:cs="Times New Roman"/>
          <w:sz w:val="28"/>
          <w:szCs w:val="28"/>
          <w:lang w:val="sr-Latn-RS"/>
        </w:rPr>
        <w:tab/>
        <w:t xml:space="preserve">  Одлука о избору представника невладиних организација објавиће се на wеб-сајту Општине Пљевља и Скупштине Општине Пљевља (у дијелу Обавјештења – огласни дио).</w:t>
      </w:r>
    </w:p>
    <w:p w:rsidR="00ED17DC" w:rsidRDefault="00ED17DC" w:rsidP="00D50086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</w:p>
    <w:p w:rsidR="00ED17DC" w:rsidRDefault="00ED17DC" w:rsidP="00D50086">
      <w:pPr>
        <w:jc w:val="both"/>
        <w:rPr>
          <w:rFonts w:ascii="Times New Roman" w:hAnsi="Times New Roman" w:cs="Times New Roman"/>
          <w:sz w:val="28"/>
          <w:szCs w:val="28"/>
          <w:lang w:val="sr-Latn-RS"/>
        </w:rPr>
      </w:pPr>
    </w:p>
    <w:p w:rsidR="00ED17DC" w:rsidRDefault="00ED17DC" w:rsidP="00ED17DC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>СЛУЖБА СКУПШТИНЕ ОПШТИНЕ ПЉЕВЉА -  ПЉЕВЉА</w:t>
      </w:r>
    </w:p>
    <w:p w:rsidR="006920DF" w:rsidRDefault="006920DF" w:rsidP="00ED17DC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6920DF" w:rsidRDefault="006920DF" w:rsidP="00ED17DC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p w:rsidR="006920DF" w:rsidRDefault="006920DF" w:rsidP="00ED17DC">
      <w:pPr>
        <w:jc w:val="center"/>
        <w:rPr>
          <w:rFonts w:ascii="Times New Roman" w:hAnsi="Times New Roman" w:cs="Times New Roman"/>
          <w:b/>
          <w:sz w:val="28"/>
          <w:szCs w:val="28"/>
          <w:lang w:val="sr-Latn-RS"/>
        </w:rPr>
      </w:pPr>
    </w:p>
    <w:sectPr w:rsidR="006920DF" w:rsidSect="009C4C42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165" w:rsidRDefault="009D4165" w:rsidP="005F3899">
      <w:pPr>
        <w:spacing w:after="0" w:line="240" w:lineRule="auto"/>
      </w:pPr>
      <w:r>
        <w:separator/>
      </w:r>
    </w:p>
  </w:endnote>
  <w:endnote w:type="continuationSeparator" w:id="0">
    <w:p w:rsidR="009D4165" w:rsidRDefault="009D4165" w:rsidP="005F3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165" w:rsidRDefault="009D4165" w:rsidP="005F3899">
      <w:pPr>
        <w:spacing w:after="0" w:line="240" w:lineRule="auto"/>
      </w:pPr>
      <w:r>
        <w:separator/>
      </w:r>
    </w:p>
  </w:footnote>
  <w:footnote w:type="continuationSeparator" w:id="0">
    <w:p w:rsidR="009D4165" w:rsidRDefault="009D4165" w:rsidP="005F38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7378"/>
    <w:multiLevelType w:val="hybridMultilevel"/>
    <w:tmpl w:val="1C184E76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02BF0C55"/>
    <w:multiLevelType w:val="hybridMultilevel"/>
    <w:tmpl w:val="2390A7BC"/>
    <w:lvl w:ilvl="0" w:tplc="06F89A5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81B03"/>
    <w:multiLevelType w:val="hybridMultilevel"/>
    <w:tmpl w:val="69044C66"/>
    <w:lvl w:ilvl="0" w:tplc="3BA8F1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4526DE"/>
    <w:multiLevelType w:val="hybridMultilevel"/>
    <w:tmpl w:val="8A205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76AD"/>
    <w:multiLevelType w:val="hybridMultilevel"/>
    <w:tmpl w:val="413E3FBE"/>
    <w:lvl w:ilvl="0" w:tplc="E8B2B0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077"/>
    <w:multiLevelType w:val="hybridMultilevel"/>
    <w:tmpl w:val="32C6436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CB347F0"/>
    <w:multiLevelType w:val="hybridMultilevel"/>
    <w:tmpl w:val="9C088FCA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FB5565"/>
    <w:multiLevelType w:val="hybridMultilevel"/>
    <w:tmpl w:val="9B382DE8"/>
    <w:lvl w:ilvl="0" w:tplc="77069802">
      <w:start w:val="1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962A7"/>
    <w:multiLevelType w:val="hybridMultilevel"/>
    <w:tmpl w:val="C7EC4E22"/>
    <w:lvl w:ilvl="0" w:tplc="CC2EB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432DD9"/>
    <w:multiLevelType w:val="hybridMultilevel"/>
    <w:tmpl w:val="235028CA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104F8E6">
      <w:start w:val="1"/>
      <w:numFmt w:val="decimal"/>
      <w:lvlText w:val="%4."/>
      <w:lvlJc w:val="left"/>
      <w:pPr>
        <w:ind w:left="3240" w:hanging="360"/>
      </w:pPr>
      <w:rPr>
        <w:rFonts w:ascii="Times New Roman" w:eastAsiaTheme="minorHAnsi" w:hAnsi="Times New Roman" w:cs="Times New Roman"/>
        <w:b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145364"/>
    <w:multiLevelType w:val="hybridMultilevel"/>
    <w:tmpl w:val="EEE2D368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D7359"/>
    <w:multiLevelType w:val="hybridMultilevel"/>
    <w:tmpl w:val="B9BE4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C0038"/>
    <w:multiLevelType w:val="hybridMultilevel"/>
    <w:tmpl w:val="04FCB05A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28D10D49"/>
    <w:multiLevelType w:val="hybridMultilevel"/>
    <w:tmpl w:val="D9567992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 w15:restartNumberingAfterBreak="0">
    <w:nsid w:val="29B36608"/>
    <w:multiLevelType w:val="hybridMultilevel"/>
    <w:tmpl w:val="76286712"/>
    <w:lvl w:ilvl="0" w:tplc="76448060">
      <w:start w:val="1"/>
      <w:numFmt w:val="decimal"/>
      <w:lvlText w:val="%1."/>
      <w:lvlJc w:val="left"/>
      <w:pPr>
        <w:ind w:left="17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72307C7"/>
    <w:multiLevelType w:val="hybridMultilevel"/>
    <w:tmpl w:val="1526A730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 w15:restartNumberingAfterBreak="0">
    <w:nsid w:val="3B2E1266"/>
    <w:multiLevelType w:val="hybridMultilevel"/>
    <w:tmpl w:val="E7BCD4A0"/>
    <w:lvl w:ilvl="0" w:tplc="63C850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2B414D"/>
    <w:multiLevelType w:val="hybridMultilevel"/>
    <w:tmpl w:val="117AED3A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EE5027"/>
    <w:multiLevelType w:val="hybridMultilevel"/>
    <w:tmpl w:val="EC60E078"/>
    <w:lvl w:ilvl="0" w:tplc="E8B2B0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C056B"/>
    <w:multiLevelType w:val="hybridMultilevel"/>
    <w:tmpl w:val="4112AED8"/>
    <w:lvl w:ilvl="0" w:tplc="44ACF5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434D9F"/>
    <w:multiLevelType w:val="hybridMultilevel"/>
    <w:tmpl w:val="D1B82D58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057746"/>
    <w:multiLevelType w:val="hybridMultilevel"/>
    <w:tmpl w:val="789205BA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0F553C"/>
    <w:multiLevelType w:val="hybridMultilevel"/>
    <w:tmpl w:val="532E953C"/>
    <w:lvl w:ilvl="0" w:tplc="8104F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A0E3B"/>
    <w:multiLevelType w:val="hybridMultilevel"/>
    <w:tmpl w:val="44F2897C"/>
    <w:lvl w:ilvl="0" w:tplc="8104F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25DEE"/>
    <w:multiLevelType w:val="hybridMultilevel"/>
    <w:tmpl w:val="8430B978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104F8E6">
      <w:start w:val="1"/>
      <w:numFmt w:val="decimal"/>
      <w:lvlText w:val="%4."/>
      <w:lvlJc w:val="left"/>
      <w:pPr>
        <w:ind w:left="3240" w:hanging="360"/>
      </w:pPr>
      <w:rPr>
        <w:rFonts w:ascii="Times New Roman" w:eastAsiaTheme="minorHAnsi" w:hAnsi="Times New Roman" w:cs="Times New Roman"/>
        <w:b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7A6580"/>
    <w:multiLevelType w:val="hybridMultilevel"/>
    <w:tmpl w:val="1346EA96"/>
    <w:lvl w:ilvl="0" w:tplc="22603B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8D4429"/>
    <w:multiLevelType w:val="hybridMultilevel"/>
    <w:tmpl w:val="5B183A12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7" w15:restartNumberingAfterBreak="0">
    <w:nsid w:val="531A5DDE"/>
    <w:multiLevelType w:val="hybridMultilevel"/>
    <w:tmpl w:val="00DA2986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0A51E5"/>
    <w:multiLevelType w:val="hybridMultilevel"/>
    <w:tmpl w:val="030E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87509"/>
    <w:multiLevelType w:val="hybridMultilevel"/>
    <w:tmpl w:val="F8C64E46"/>
    <w:lvl w:ilvl="0" w:tplc="77069802">
      <w:start w:val="1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0" w15:restartNumberingAfterBreak="0">
    <w:nsid w:val="5A830FC3"/>
    <w:multiLevelType w:val="hybridMultilevel"/>
    <w:tmpl w:val="94FE44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3B1881EA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716A7"/>
    <w:multiLevelType w:val="hybridMultilevel"/>
    <w:tmpl w:val="A246BF72"/>
    <w:lvl w:ilvl="0" w:tplc="0409000F">
      <w:start w:val="1"/>
      <w:numFmt w:val="decimal"/>
      <w:lvlText w:val="%1."/>
      <w:lvlJc w:val="left"/>
      <w:pPr>
        <w:ind w:left="13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8104F8E6">
      <w:start w:val="1"/>
      <w:numFmt w:val="decimal"/>
      <w:lvlText w:val="%4."/>
      <w:lvlJc w:val="left"/>
      <w:pPr>
        <w:ind w:left="3240" w:hanging="360"/>
      </w:pPr>
      <w:rPr>
        <w:rFonts w:ascii="Times New Roman" w:eastAsiaTheme="minorHAnsi" w:hAnsi="Times New Roman" w:cs="Times New Roman"/>
        <w:b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6B18C9"/>
    <w:multiLevelType w:val="hybridMultilevel"/>
    <w:tmpl w:val="69D44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A20673"/>
    <w:multiLevelType w:val="hybridMultilevel"/>
    <w:tmpl w:val="387C3BCE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4" w15:restartNumberingAfterBreak="0">
    <w:nsid w:val="701E0DB6"/>
    <w:multiLevelType w:val="hybridMultilevel"/>
    <w:tmpl w:val="40E4F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C402C9"/>
    <w:multiLevelType w:val="hybridMultilevel"/>
    <w:tmpl w:val="0CD47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642B6"/>
    <w:multiLevelType w:val="hybridMultilevel"/>
    <w:tmpl w:val="221E4212"/>
    <w:lvl w:ilvl="0" w:tplc="E8B2B0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0705C"/>
    <w:multiLevelType w:val="hybridMultilevel"/>
    <w:tmpl w:val="859C2A76"/>
    <w:lvl w:ilvl="0" w:tplc="8104F8E6">
      <w:start w:val="1"/>
      <w:numFmt w:val="decimal"/>
      <w:lvlText w:val="%1."/>
      <w:lvlJc w:val="left"/>
      <w:pPr>
        <w:ind w:left="135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8" w15:restartNumberingAfterBreak="0">
    <w:nsid w:val="7DB564BE"/>
    <w:multiLevelType w:val="hybridMultilevel"/>
    <w:tmpl w:val="ED5A207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1"/>
  </w:num>
  <w:num w:numId="3">
    <w:abstractNumId w:val="27"/>
  </w:num>
  <w:num w:numId="4">
    <w:abstractNumId w:val="10"/>
  </w:num>
  <w:num w:numId="5">
    <w:abstractNumId w:val="31"/>
  </w:num>
  <w:num w:numId="6">
    <w:abstractNumId w:val="31"/>
  </w:num>
  <w:num w:numId="7">
    <w:abstractNumId w:val="21"/>
  </w:num>
  <w:num w:numId="8">
    <w:abstractNumId w:val="12"/>
  </w:num>
  <w:num w:numId="9">
    <w:abstractNumId w:val="13"/>
  </w:num>
  <w:num w:numId="10">
    <w:abstractNumId w:val="26"/>
  </w:num>
  <w:num w:numId="11">
    <w:abstractNumId w:val="34"/>
  </w:num>
  <w:num w:numId="12">
    <w:abstractNumId w:val="19"/>
  </w:num>
  <w:num w:numId="13">
    <w:abstractNumId w:val="25"/>
  </w:num>
  <w:num w:numId="14">
    <w:abstractNumId w:val="17"/>
  </w:num>
  <w:num w:numId="15">
    <w:abstractNumId w:val="15"/>
  </w:num>
  <w:num w:numId="16">
    <w:abstractNumId w:val="33"/>
  </w:num>
  <w:num w:numId="17">
    <w:abstractNumId w:val="0"/>
  </w:num>
  <w:num w:numId="18">
    <w:abstractNumId w:val="14"/>
  </w:num>
  <w:num w:numId="19">
    <w:abstractNumId w:val="20"/>
  </w:num>
  <w:num w:numId="20">
    <w:abstractNumId w:val="9"/>
  </w:num>
  <w:num w:numId="21">
    <w:abstractNumId w:val="22"/>
  </w:num>
  <w:num w:numId="22">
    <w:abstractNumId w:val="37"/>
  </w:num>
  <w:num w:numId="23">
    <w:abstractNumId w:val="23"/>
  </w:num>
  <w:num w:numId="24">
    <w:abstractNumId w:val="3"/>
  </w:num>
  <w:num w:numId="25">
    <w:abstractNumId w:val="28"/>
  </w:num>
  <w:num w:numId="26">
    <w:abstractNumId w:val="35"/>
  </w:num>
  <w:num w:numId="27">
    <w:abstractNumId w:val="11"/>
  </w:num>
  <w:num w:numId="28">
    <w:abstractNumId w:val="30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29"/>
  </w:num>
  <w:num w:numId="34">
    <w:abstractNumId w:val="7"/>
  </w:num>
  <w:num w:numId="35">
    <w:abstractNumId w:val="16"/>
  </w:num>
  <w:num w:numId="36">
    <w:abstractNumId w:val="18"/>
  </w:num>
  <w:num w:numId="37">
    <w:abstractNumId w:val="4"/>
  </w:num>
  <w:num w:numId="38">
    <w:abstractNumId w:val="8"/>
  </w:num>
  <w:num w:numId="39">
    <w:abstractNumId w:val="36"/>
  </w:num>
  <w:num w:numId="40">
    <w:abstractNumId w:val="2"/>
  </w:num>
  <w:num w:numId="41">
    <w:abstractNumId w:val="32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CCB"/>
    <w:rsid w:val="000103BC"/>
    <w:rsid w:val="0003003E"/>
    <w:rsid w:val="00044354"/>
    <w:rsid w:val="00047F2B"/>
    <w:rsid w:val="00056B57"/>
    <w:rsid w:val="00066F42"/>
    <w:rsid w:val="00075349"/>
    <w:rsid w:val="000A5AE2"/>
    <w:rsid w:val="000B3E7F"/>
    <w:rsid w:val="000B4BA6"/>
    <w:rsid w:val="000B7167"/>
    <w:rsid w:val="000C4ABD"/>
    <w:rsid w:val="000D1EE1"/>
    <w:rsid w:val="000E0696"/>
    <w:rsid w:val="000E26F1"/>
    <w:rsid w:val="000E4A61"/>
    <w:rsid w:val="000E64D4"/>
    <w:rsid w:val="00112C14"/>
    <w:rsid w:val="00114E66"/>
    <w:rsid w:val="00120CBE"/>
    <w:rsid w:val="0012177A"/>
    <w:rsid w:val="001230C9"/>
    <w:rsid w:val="00123FE5"/>
    <w:rsid w:val="00135049"/>
    <w:rsid w:val="0013695F"/>
    <w:rsid w:val="001417CF"/>
    <w:rsid w:val="00152C5D"/>
    <w:rsid w:val="00157D0A"/>
    <w:rsid w:val="001600A5"/>
    <w:rsid w:val="00165C95"/>
    <w:rsid w:val="00167B4D"/>
    <w:rsid w:val="00184475"/>
    <w:rsid w:val="00187CB6"/>
    <w:rsid w:val="001A612D"/>
    <w:rsid w:val="001A690B"/>
    <w:rsid w:val="001B7E26"/>
    <w:rsid w:val="001C2308"/>
    <w:rsid w:val="001D02A1"/>
    <w:rsid w:val="001D19A5"/>
    <w:rsid w:val="001E485D"/>
    <w:rsid w:val="00226E75"/>
    <w:rsid w:val="0024235C"/>
    <w:rsid w:val="0026108F"/>
    <w:rsid w:val="002A4E94"/>
    <w:rsid w:val="002B41D7"/>
    <w:rsid w:val="002B5110"/>
    <w:rsid w:val="002C457C"/>
    <w:rsid w:val="002D30DD"/>
    <w:rsid w:val="002D3D0F"/>
    <w:rsid w:val="002D6517"/>
    <w:rsid w:val="00300B18"/>
    <w:rsid w:val="003262FA"/>
    <w:rsid w:val="00330928"/>
    <w:rsid w:val="003455D3"/>
    <w:rsid w:val="0036512A"/>
    <w:rsid w:val="00366805"/>
    <w:rsid w:val="00373FF5"/>
    <w:rsid w:val="00382CB6"/>
    <w:rsid w:val="00390CCB"/>
    <w:rsid w:val="003B2D69"/>
    <w:rsid w:val="003B6490"/>
    <w:rsid w:val="003C412C"/>
    <w:rsid w:val="003C6AF2"/>
    <w:rsid w:val="003D1682"/>
    <w:rsid w:val="003D2811"/>
    <w:rsid w:val="003F30B4"/>
    <w:rsid w:val="003F3FE9"/>
    <w:rsid w:val="00402BA1"/>
    <w:rsid w:val="00403EE4"/>
    <w:rsid w:val="00404DB6"/>
    <w:rsid w:val="00406712"/>
    <w:rsid w:val="0046199C"/>
    <w:rsid w:val="00464CD5"/>
    <w:rsid w:val="00484719"/>
    <w:rsid w:val="00490810"/>
    <w:rsid w:val="004A619E"/>
    <w:rsid w:val="004A7556"/>
    <w:rsid w:val="004B3308"/>
    <w:rsid w:val="004C2E0F"/>
    <w:rsid w:val="004D0C4E"/>
    <w:rsid w:val="004E66D6"/>
    <w:rsid w:val="00507C6F"/>
    <w:rsid w:val="00561D6C"/>
    <w:rsid w:val="005702E2"/>
    <w:rsid w:val="00571277"/>
    <w:rsid w:val="00590662"/>
    <w:rsid w:val="005B007C"/>
    <w:rsid w:val="005B0B49"/>
    <w:rsid w:val="005C1AFE"/>
    <w:rsid w:val="005C6A8E"/>
    <w:rsid w:val="005D311F"/>
    <w:rsid w:val="005D6B16"/>
    <w:rsid w:val="005F2DEB"/>
    <w:rsid w:val="005F3899"/>
    <w:rsid w:val="00653231"/>
    <w:rsid w:val="00657D53"/>
    <w:rsid w:val="00670A70"/>
    <w:rsid w:val="00676FAF"/>
    <w:rsid w:val="006920DF"/>
    <w:rsid w:val="00695123"/>
    <w:rsid w:val="006976DE"/>
    <w:rsid w:val="006A323E"/>
    <w:rsid w:val="006A4D25"/>
    <w:rsid w:val="006C3687"/>
    <w:rsid w:val="006E348D"/>
    <w:rsid w:val="00705591"/>
    <w:rsid w:val="0071436F"/>
    <w:rsid w:val="007162AB"/>
    <w:rsid w:val="0072489E"/>
    <w:rsid w:val="00733673"/>
    <w:rsid w:val="00735E17"/>
    <w:rsid w:val="00747B0D"/>
    <w:rsid w:val="0075077D"/>
    <w:rsid w:val="00767F01"/>
    <w:rsid w:val="007A0D75"/>
    <w:rsid w:val="007A7A17"/>
    <w:rsid w:val="007C2C1A"/>
    <w:rsid w:val="007D3BCD"/>
    <w:rsid w:val="00803E3F"/>
    <w:rsid w:val="0080457D"/>
    <w:rsid w:val="00805AAA"/>
    <w:rsid w:val="008072F7"/>
    <w:rsid w:val="00811D4D"/>
    <w:rsid w:val="008130B4"/>
    <w:rsid w:val="008252B5"/>
    <w:rsid w:val="00826028"/>
    <w:rsid w:val="00852B63"/>
    <w:rsid w:val="00857877"/>
    <w:rsid w:val="00857E85"/>
    <w:rsid w:val="00862527"/>
    <w:rsid w:val="00865B18"/>
    <w:rsid w:val="00870D1F"/>
    <w:rsid w:val="008727F1"/>
    <w:rsid w:val="00877C21"/>
    <w:rsid w:val="008A636D"/>
    <w:rsid w:val="008B2B51"/>
    <w:rsid w:val="008C5270"/>
    <w:rsid w:val="00906346"/>
    <w:rsid w:val="00910777"/>
    <w:rsid w:val="00911B60"/>
    <w:rsid w:val="00946C5D"/>
    <w:rsid w:val="00956467"/>
    <w:rsid w:val="00964959"/>
    <w:rsid w:val="00994057"/>
    <w:rsid w:val="009B126B"/>
    <w:rsid w:val="009B6A84"/>
    <w:rsid w:val="009C05B7"/>
    <w:rsid w:val="009C4C42"/>
    <w:rsid w:val="009D1FAD"/>
    <w:rsid w:val="009D4165"/>
    <w:rsid w:val="009D617A"/>
    <w:rsid w:val="009E2B2A"/>
    <w:rsid w:val="009E5F3D"/>
    <w:rsid w:val="009F46CC"/>
    <w:rsid w:val="00A05EBD"/>
    <w:rsid w:val="00A1082E"/>
    <w:rsid w:val="00A30E6D"/>
    <w:rsid w:val="00A45A14"/>
    <w:rsid w:val="00A53302"/>
    <w:rsid w:val="00A57DC8"/>
    <w:rsid w:val="00A7155C"/>
    <w:rsid w:val="00A777A5"/>
    <w:rsid w:val="00A868E3"/>
    <w:rsid w:val="00A9495D"/>
    <w:rsid w:val="00A97588"/>
    <w:rsid w:val="00AA56C6"/>
    <w:rsid w:val="00AA689B"/>
    <w:rsid w:val="00AB751A"/>
    <w:rsid w:val="00AE2376"/>
    <w:rsid w:val="00B11AAF"/>
    <w:rsid w:val="00B15E21"/>
    <w:rsid w:val="00B225C0"/>
    <w:rsid w:val="00B265C3"/>
    <w:rsid w:val="00B606AB"/>
    <w:rsid w:val="00B73F98"/>
    <w:rsid w:val="00B93BB8"/>
    <w:rsid w:val="00B94D2F"/>
    <w:rsid w:val="00BA0008"/>
    <w:rsid w:val="00BA484F"/>
    <w:rsid w:val="00BA5AB3"/>
    <w:rsid w:val="00BD248A"/>
    <w:rsid w:val="00BE6EDA"/>
    <w:rsid w:val="00BF3E82"/>
    <w:rsid w:val="00BF4BF3"/>
    <w:rsid w:val="00BF525A"/>
    <w:rsid w:val="00C11D07"/>
    <w:rsid w:val="00C153FC"/>
    <w:rsid w:val="00C16B87"/>
    <w:rsid w:val="00C51FA1"/>
    <w:rsid w:val="00C65EDE"/>
    <w:rsid w:val="00C66410"/>
    <w:rsid w:val="00C672E6"/>
    <w:rsid w:val="00C72BCE"/>
    <w:rsid w:val="00C80E4B"/>
    <w:rsid w:val="00C85786"/>
    <w:rsid w:val="00C86609"/>
    <w:rsid w:val="00C901FE"/>
    <w:rsid w:val="00CB5BB7"/>
    <w:rsid w:val="00CD47C1"/>
    <w:rsid w:val="00CD4993"/>
    <w:rsid w:val="00D13184"/>
    <w:rsid w:val="00D1375D"/>
    <w:rsid w:val="00D14531"/>
    <w:rsid w:val="00D27F3D"/>
    <w:rsid w:val="00D404F2"/>
    <w:rsid w:val="00D5544A"/>
    <w:rsid w:val="00D86269"/>
    <w:rsid w:val="00DB0F12"/>
    <w:rsid w:val="00DD650B"/>
    <w:rsid w:val="00DD70B6"/>
    <w:rsid w:val="00DE2981"/>
    <w:rsid w:val="00DF1FAC"/>
    <w:rsid w:val="00E558ED"/>
    <w:rsid w:val="00E7232D"/>
    <w:rsid w:val="00E8072F"/>
    <w:rsid w:val="00E92DBE"/>
    <w:rsid w:val="00E94570"/>
    <w:rsid w:val="00EA29B2"/>
    <w:rsid w:val="00EA2EEC"/>
    <w:rsid w:val="00EA3F7A"/>
    <w:rsid w:val="00EA4A8D"/>
    <w:rsid w:val="00EB34B9"/>
    <w:rsid w:val="00EB5299"/>
    <w:rsid w:val="00EC213D"/>
    <w:rsid w:val="00EC690F"/>
    <w:rsid w:val="00ED17DC"/>
    <w:rsid w:val="00ED26F7"/>
    <w:rsid w:val="00ED2E13"/>
    <w:rsid w:val="00ED4C55"/>
    <w:rsid w:val="00EE5DB2"/>
    <w:rsid w:val="00F0211A"/>
    <w:rsid w:val="00F0509B"/>
    <w:rsid w:val="00F05DB0"/>
    <w:rsid w:val="00F21B17"/>
    <w:rsid w:val="00F34AA5"/>
    <w:rsid w:val="00F72637"/>
    <w:rsid w:val="00F74EBD"/>
    <w:rsid w:val="00F83C73"/>
    <w:rsid w:val="00F84366"/>
    <w:rsid w:val="00F92044"/>
    <w:rsid w:val="00F96029"/>
    <w:rsid w:val="00FB4265"/>
    <w:rsid w:val="00FF01A5"/>
    <w:rsid w:val="00FF1833"/>
    <w:rsid w:val="00FF3F91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FE7D7"/>
  <w15:chartTrackingRefBased/>
  <w15:docId w15:val="{6ABCA4DB-8793-41B3-B698-D7E4D9A9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6F1"/>
    <w:pPr>
      <w:spacing w:after="200" w:line="276" w:lineRule="auto"/>
    </w:pPr>
    <w:rPr>
      <w:lang w:val="sr-Latn-CS"/>
    </w:rPr>
  </w:style>
  <w:style w:type="paragraph" w:styleId="Heading1">
    <w:name w:val="heading 1"/>
    <w:basedOn w:val="Normal"/>
    <w:next w:val="Normal"/>
    <w:link w:val="Heading1Char"/>
    <w:qFormat/>
    <w:rsid w:val="000E26F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26F1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paragraph" w:styleId="NoSpacing">
    <w:name w:val="No Spacing"/>
    <w:uiPriority w:val="1"/>
    <w:qFormat/>
    <w:rsid w:val="000E26F1"/>
    <w:pPr>
      <w:spacing w:after="0" w:line="240" w:lineRule="auto"/>
    </w:pPr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7D"/>
    <w:rPr>
      <w:rFonts w:ascii="Segoe UI" w:hAnsi="Segoe UI" w:cs="Segoe UI"/>
      <w:sz w:val="18"/>
      <w:szCs w:val="18"/>
      <w:lang w:val="sr-Latn-CS"/>
    </w:rPr>
  </w:style>
  <w:style w:type="paragraph" w:styleId="ListParagraph">
    <w:name w:val="List Paragraph"/>
    <w:basedOn w:val="Normal"/>
    <w:uiPriority w:val="34"/>
    <w:qFormat/>
    <w:rsid w:val="007A7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F3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899"/>
    <w:rPr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5F3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899"/>
    <w:rPr>
      <w:lang w:val="sr-Latn-CS"/>
    </w:rPr>
  </w:style>
  <w:style w:type="paragraph" w:customStyle="1" w:styleId="2zakon">
    <w:name w:val="2zakon"/>
    <w:basedOn w:val="Normal"/>
    <w:rsid w:val="00C6641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  <w:lang w:val="en-US"/>
    </w:rPr>
  </w:style>
  <w:style w:type="paragraph" w:customStyle="1" w:styleId="Default">
    <w:name w:val="Default"/>
    <w:rsid w:val="00030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7EE95-EC56-451B-83E8-9A06A87F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Simovic</dc:creator>
  <cp:keywords/>
  <dc:description/>
  <cp:lastModifiedBy>Vera Simovic</cp:lastModifiedBy>
  <cp:revision>167</cp:revision>
  <cp:lastPrinted>2026-06-26T11:31:00Z</cp:lastPrinted>
  <dcterms:created xsi:type="dcterms:W3CDTF">2023-08-24T11:23:00Z</dcterms:created>
  <dcterms:modified xsi:type="dcterms:W3CDTF">2026-06-26T13:45:00Z</dcterms:modified>
</cp:coreProperties>
</file>